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DC3AD" w14:textId="77777777" w:rsidR="00BF3421" w:rsidRPr="00BF3421" w:rsidRDefault="00BF3421" w:rsidP="00BF3421">
      <w:pPr>
        <w:spacing w:before="62" w:line="242" w:lineRule="auto"/>
        <w:ind w:left="935" w:right="1098"/>
        <w:jc w:val="center"/>
        <w:rPr>
          <w:sz w:val="28"/>
          <w:szCs w:val="28"/>
        </w:rPr>
      </w:pPr>
      <w:r w:rsidRPr="00BF3421">
        <w:rPr>
          <w:sz w:val="28"/>
          <w:szCs w:val="28"/>
        </w:rPr>
        <w:t>Федеральное</w:t>
      </w:r>
      <w:r w:rsidRPr="00BF3421">
        <w:rPr>
          <w:spacing w:val="40"/>
          <w:sz w:val="28"/>
          <w:szCs w:val="28"/>
        </w:rPr>
        <w:t xml:space="preserve"> </w:t>
      </w:r>
      <w:r w:rsidRPr="00BF3421">
        <w:rPr>
          <w:sz w:val="28"/>
          <w:szCs w:val="28"/>
        </w:rPr>
        <w:t>государственное</w:t>
      </w:r>
      <w:r w:rsidRPr="00BF3421">
        <w:rPr>
          <w:spacing w:val="40"/>
          <w:sz w:val="28"/>
          <w:szCs w:val="28"/>
        </w:rPr>
        <w:t xml:space="preserve"> </w:t>
      </w:r>
      <w:r w:rsidRPr="00BF3421">
        <w:rPr>
          <w:sz w:val="28"/>
          <w:szCs w:val="28"/>
        </w:rPr>
        <w:t>образовательное</w:t>
      </w:r>
      <w:r w:rsidRPr="00BF3421">
        <w:rPr>
          <w:spacing w:val="40"/>
          <w:sz w:val="28"/>
          <w:szCs w:val="28"/>
        </w:rPr>
        <w:t xml:space="preserve"> </w:t>
      </w:r>
      <w:r w:rsidRPr="00BF3421">
        <w:rPr>
          <w:sz w:val="28"/>
          <w:szCs w:val="28"/>
        </w:rPr>
        <w:t>бюджетное</w:t>
      </w:r>
      <w:r w:rsidRPr="00BF3421">
        <w:rPr>
          <w:spacing w:val="40"/>
          <w:sz w:val="28"/>
          <w:szCs w:val="28"/>
        </w:rPr>
        <w:t xml:space="preserve"> </w:t>
      </w:r>
      <w:r w:rsidRPr="00BF3421">
        <w:rPr>
          <w:sz w:val="28"/>
          <w:szCs w:val="28"/>
        </w:rPr>
        <w:t>учреждение</w:t>
      </w:r>
      <w:r w:rsidRPr="00BF3421">
        <w:rPr>
          <w:spacing w:val="40"/>
          <w:sz w:val="28"/>
          <w:szCs w:val="28"/>
        </w:rPr>
        <w:t xml:space="preserve"> </w:t>
      </w:r>
      <w:r w:rsidRPr="00BF3421">
        <w:rPr>
          <w:sz w:val="28"/>
          <w:szCs w:val="28"/>
        </w:rPr>
        <w:t>высшего</w:t>
      </w:r>
      <w:r w:rsidRPr="00BF3421">
        <w:rPr>
          <w:spacing w:val="40"/>
          <w:sz w:val="28"/>
          <w:szCs w:val="28"/>
        </w:rPr>
        <w:t xml:space="preserve"> </w:t>
      </w:r>
      <w:r w:rsidRPr="00BF3421">
        <w:rPr>
          <w:sz w:val="28"/>
          <w:szCs w:val="28"/>
        </w:rPr>
        <w:t>образования</w:t>
      </w:r>
    </w:p>
    <w:p w14:paraId="04C899F2" w14:textId="77777777" w:rsidR="00BF3421" w:rsidRPr="00BF3421" w:rsidRDefault="00BF3421" w:rsidP="00BF3421">
      <w:pPr>
        <w:spacing w:before="1"/>
        <w:ind w:right="170"/>
        <w:jc w:val="center"/>
        <w:rPr>
          <w:b/>
          <w:sz w:val="28"/>
        </w:rPr>
      </w:pPr>
      <w:r w:rsidRPr="00BF3421">
        <w:rPr>
          <w:b/>
          <w:sz w:val="28"/>
        </w:rPr>
        <w:t>«Финансовый</w:t>
      </w:r>
      <w:r w:rsidRPr="00BF3421">
        <w:rPr>
          <w:b/>
          <w:spacing w:val="40"/>
          <w:sz w:val="28"/>
        </w:rPr>
        <w:t xml:space="preserve"> </w:t>
      </w:r>
      <w:r w:rsidRPr="00BF3421">
        <w:rPr>
          <w:b/>
          <w:sz w:val="28"/>
        </w:rPr>
        <w:t>университет</w:t>
      </w:r>
      <w:r w:rsidRPr="00BF3421">
        <w:rPr>
          <w:b/>
          <w:spacing w:val="40"/>
          <w:sz w:val="28"/>
        </w:rPr>
        <w:t xml:space="preserve"> </w:t>
      </w:r>
      <w:r w:rsidRPr="00BF3421">
        <w:rPr>
          <w:b/>
          <w:sz w:val="28"/>
        </w:rPr>
        <w:t>при</w:t>
      </w:r>
      <w:r w:rsidRPr="00BF3421">
        <w:rPr>
          <w:b/>
          <w:spacing w:val="40"/>
          <w:sz w:val="28"/>
        </w:rPr>
        <w:t xml:space="preserve"> </w:t>
      </w:r>
      <w:r w:rsidRPr="00BF3421">
        <w:rPr>
          <w:b/>
          <w:sz w:val="28"/>
        </w:rPr>
        <w:t>Правительстве</w:t>
      </w:r>
      <w:r w:rsidRPr="00BF3421">
        <w:rPr>
          <w:b/>
          <w:spacing w:val="40"/>
          <w:sz w:val="28"/>
        </w:rPr>
        <w:t xml:space="preserve"> </w:t>
      </w:r>
      <w:r w:rsidRPr="00BF3421">
        <w:rPr>
          <w:b/>
          <w:sz w:val="28"/>
        </w:rPr>
        <w:t>Российской</w:t>
      </w:r>
      <w:r w:rsidRPr="00BF3421">
        <w:rPr>
          <w:b/>
          <w:spacing w:val="40"/>
          <w:sz w:val="28"/>
        </w:rPr>
        <w:t xml:space="preserve"> </w:t>
      </w:r>
      <w:r w:rsidRPr="00BF3421">
        <w:rPr>
          <w:b/>
          <w:sz w:val="28"/>
        </w:rPr>
        <w:t>Федерации»</w:t>
      </w:r>
      <w:r w:rsidRPr="00BF3421">
        <w:rPr>
          <w:b/>
          <w:spacing w:val="40"/>
          <w:sz w:val="28"/>
        </w:rPr>
        <w:t xml:space="preserve"> </w:t>
      </w:r>
    </w:p>
    <w:p w14:paraId="1EC68114" w14:textId="77777777" w:rsidR="00BF3421" w:rsidRPr="00BF3421" w:rsidRDefault="00BF3421" w:rsidP="00BF3421">
      <w:pPr>
        <w:spacing w:before="321"/>
        <w:ind w:left="1220" w:right="1098"/>
        <w:jc w:val="center"/>
        <w:rPr>
          <w:b/>
          <w:sz w:val="28"/>
        </w:rPr>
      </w:pPr>
      <w:r w:rsidRPr="00BF3421">
        <w:rPr>
          <w:b/>
          <w:sz w:val="28"/>
        </w:rPr>
        <w:t>Уфимский</w:t>
      </w:r>
      <w:r w:rsidRPr="00BF3421">
        <w:rPr>
          <w:b/>
          <w:spacing w:val="56"/>
          <w:sz w:val="28"/>
        </w:rPr>
        <w:t xml:space="preserve"> </w:t>
      </w:r>
      <w:r w:rsidRPr="00BF3421">
        <w:rPr>
          <w:b/>
          <w:sz w:val="28"/>
        </w:rPr>
        <w:t>филиал</w:t>
      </w:r>
      <w:r w:rsidRPr="00BF3421">
        <w:rPr>
          <w:b/>
          <w:spacing w:val="53"/>
          <w:sz w:val="28"/>
        </w:rPr>
        <w:t xml:space="preserve"> </w:t>
      </w:r>
      <w:proofErr w:type="spellStart"/>
      <w:r w:rsidRPr="00BF3421">
        <w:rPr>
          <w:b/>
          <w:spacing w:val="-2"/>
          <w:sz w:val="28"/>
        </w:rPr>
        <w:t>Финуниверситета</w:t>
      </w:r>
      <w:proofErr w:type="spellEnd"/>
    </w:p>
    <w:p w14:paraId="40529D87" w14:textId="77777777" w:rsidR="00BF3421" w:rsidRPr="00BF3421" w:rsidRDefault="00BF3421" w:rsidP="00BF3421">
      <w:pPr>
        <w:rPr>
          <w:b/>
          <w:sz w:val="28"/>
          <w:szCs w:val="28"/>
        </w:rPr>
      </w:pPr>
    </w:p>
    <w:p w14:paraId="3C7225E6" w14:textId="77777777" w:rsidR="00BF3421" w:rsidRPr="00BF3421" w:rsidRDefault="00BF3421" w:rsidP="00BF3421">
      <w:pPr>
        <w:rPr>
          <w:b/>
          <w:sz w:val="28"/>
          <w:szCs w:val="28"/>
        </w:rPr>
      </w:pPr>
    </w:p>
    <w:p w14:paraId="0224CAF1" w14:textId="77777777" w:rsidR="00BF3421" w:rsidRPr="00BF3421" w:rsidRDefault="00BF3421" w:rsidP="00BF3421">
      <w:pPr>
        <w:rPr>
          <w:b/>
          <w:sz w:val="28"/>
          <w:szCs w:val="28"/>
        </w:rPr>
      </w:pPr>
    </w:p>
    <w:p w14:paraId="588A1F9E" w14:textId="77777777" w:rsidR="00BF3421" w:rsidRPr="00BF3421" w:rsidRDefault="00BF3421" w:rsidP="00BF3421">
      <w:pPr>
        <w:rPr>
          <w:b/>
          <w:sz w:val="28"/>
          <w:szCs w:val="28"/>
        </w:rPr>
      </w:pPr>
      <w:r w:rsidRPr="00BF3421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CA960" wp14:editId="1FAAA769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6E864" w14:textId="0B6C17FE" w:rsidR="00B3640A" w:rsidRPr="009B4642" w:rsidRDefault="00B3640A" w:rsidP="00BF3421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CA960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3226E864" w14:textId="0B6C17FE" w:rsidR="00B3640A" w:rsidRPr="009B4642" w:rsidRDefault="00B3640A" w:rsidP="00BF3421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EBE6B6" w14:textId="77777777" w:rsidR="00BF3421" w:rsidRPr="00BF3421" w:rsidRDefault="00BF3421" w:rsidP="00BF3421">
      <w:pPr>
        <w:rPr>
          <w:b/>
          <w:sz w:val="28"/>
          <w:szCs w:val="28"/>
        </w:rPr>
      </w:pPr>
    </w:p>
    <w:p w14:paraId="05FEBDB2" w14:textId="77777777" w:rsidR="00BF3421" w:rsidRPr="00BF3421" w:rsidRDefault="00BF3421" w:rsidP="00BF3421">
      <w:pPr>
        <w:rPr>
          <w:b/>
          <w:sz w:val="28"/>
          <w:szCs w:val="28"/>
        </w:rPr>
      </w:pPr>
    </w:p>
    <w:p w14:paraId="18C00685" w14:textId="77777777" w:rsidR="00BF3421" w:rsidRPr="00BF3421" w:rsidRDefault="00BF3421" w:rsidP="00BF3421">
      <w:pPr>
        <w:spacing w:line="242" w:lineRule="auto"/>
        <w:rPr>
          <w:sz w:val="28"/>
        </w:rPr>
      </w:pPr>
    </w:p>
    <w:p w14:paraId="19C6E047" w14:textId="77777777" w:rsidR="00BF3421" w:rsidRPr="00BF3421" w:rsidRDefault="00BF3421" w:rsidP="00BF3421">
      <w:pPr>
        <w:spacing w:line="242" w:lineRule="auto"/>
        <w:rPr>
          <w:sz w:val="28"/>
        </w:rPr>
      </w:pPr>
    </w:p>
    <w:p w14:paraId="7D96D3F6" w14:textId="77777777" w:rsidR="00BF3421" w:rsidRPr="00BF3421" w:rsidRDefault="00BF3421" w:rsidP="00BF3421">
      <w:pPr>
        <w:spacing w:line="242" w:lineRule="auto"/>
        <w:rPr>
          <w:sz w:val="28"/>
        </w:rPr>
      </w:pPr>
    </w:p>
    <w:p w14:paraId="1E4E9235" w14:textId="77777777" w:rsidR="00BF3421" w:rsidRPr="00BF3421" w:rsidRDefault="00BF3421" w:rsidP="00BF3421">
      <w:pPr>
        <w:spacing w:line="242" w:lineRule="auto"/>
        <w:rPr>
          <w:sz w:val="28"/>
        </w:rPr>
      </w:pPr>
    </w:p>
    <w:p w14:paraId="474BCF40" w14:textId="77777777" w:rsidR="00BF3421" w:rsidRPr="00BF3421" w:rsidRDefault="00BF3421" w:rsidP="00BF3421">
      <w:pPr>
        <w:spacing w:line="242" w:lineRule="auto"/>
        <w:rPr>
          <w:sz w:val="28"/>
        </w:rPr>
      </w:pPr>
    </w:p>
    <w:p w14:paraId="425A957A" w14:textId="77777777" w:rsidR="00BF3421" w:rsidRPr="00BF3421" w:rsidRDefault="00BF3421" w:rsidP="00BF3421">
      <w:pPr>
        <w:spacing w:line="242" w:lineRule="auto"/>
        <w:rPr>
          <w:sz w:val="28"/>
        </w:rPr>
      </w:pPr>
    </w:p>
    <w:p w14:paraId="2825513F" w14:textId="77777777" w:rsidR="00BF3421" w:rsidRPr="00BF3421" w:rsidRDefault="00BF3421" w:rsidP="00BF3421">
      <w:pPr>
        <w:spacing w:line="242" w:lineRule="auto"/>
        <w:rPr>
          <w:sz w:val="28"/>
        </w:rPr>
      </w:pPr>
    </w:p>
    <w:p w14:paraId="3AAAB541" w14:textId="77777777" w:rsidR="00BF3421" w:rsidRPr="00BF3421" w:rsidRDefault="00BF3421" w:rsidP="00BF3421">
      <w:pPr>
        <w:spacing w:line="242" w:lineRule="auto"/>
        <w:rPr>
          <w:sz w:val="28"/>
        </w:rPr>
      </w:pPr>
    </w:p>
    <w:p w14:paraId="41F85083" w14:textId="77777777" w:rsidR="00BF3421" w:rsidRPr="00BF3421" w:rsidRDefault="00BF3421" w:rsidP="00BF3421">
      <w:pPr>
        <w:autoSpaceDE/>
        <w:autoSpaceDN/>
        <w:contextualSpacing/>
        <w:jc w:val="center"/>
        <w:rPr>
          <w:color w:val="000000"/>
          <w:sz w:val="28"/>
          <w:szCs w:val="28"/>
          <w:lang w:eastAsia="ru-RU" w:bidi="ru-RU"/>
        </w:rPr>
      </w:pPr>
      <w:r w:rsidRPr="00BF3421">
        <w:rPr>
          <w:b/>
          <w:bCs/>
          <w:sz w:val="28"/>
          <w:szCs w:val="28"/>
          <w:lang w:eastAsia="ru-RU" w:bidi="ru-RU"/>
        </w:rPr>
        <w:t>ФОНД ОЦЕНОЧНЫХ СРЕДСТВ</w:t>
      </w:r>
    </w:p>
    <w:p w14:paraId="6E357985" w14:textId="77777777" w:rsidR="00BF3421" w:rsidRPr="00BF3421" w:rsidRDefault="00BF3421" w:rsidP="00BF3421">
      <w:pPr>
        <w:keepNext/>
        <w:keepLines/>
        <w:autoSpaceDE/>
        <w:autoSpaceDN/>
        <w:contextualSpacing/>
        <w:jc w:val="center"/>
        <w:outlineLvl w:val="0"/>
        <w:rPr>
          <w:b/>
          <w:bCs/>
          <w:sz w:val="28"/>
          <w:szCs w:val="28"/>
          <w:lang w:eastAsia="ru-RU" w:bidi="ru-RU"/>
        </w:rPr>
      </w:pPr>
      <w:r w:rsidRPr="00BF3421">
        <w:rPr>
          <w:b/>
          <w:bCs/>
          <w:sz w:val="28"/>
          <w:szCs w:val="28"/>
          <w:lang w:eastAsia="ru-RU" w:bidi="ru-RU"/>
        </w:rPr>
        <w:t>К ГОСУДАРСТВЕННОЙ ИТОГОВОЙ АТТЕСТАЦИИ</w:t>
      </w:r>
    </w:p>
    <w:p w14:paraId="1483CB8B" w14:textId="77777777" w:rsidR="00BF3421" w:rsidRPr="00BF3421" w:rsidRDefault="00BF3421" w:rsidP="00BF3421">
      <w:pPr>
        <w:autoSpaceDE/>
        <w:autoSpaceDN/>
        <w:contextualSpacing/>
        <w:jc w:val="center"/>
        <w:rPr>
          <w:sz w:val="28"/>
          <w:szCs w:val="28"/>
          <w:lang w:eastAsia="ru-RU" w:bidi="ru-RU"/>
        </w:rPr>
      </w:pPr>
    </w:p>
    <w:p w14:paraId="1F246073" w14:textId="77777777" w:rsidR="00BF3421" w:rsidRPr="00BF3421" w:rsidRDefault="00BF3421" w:rsidP="00BF3421">
      <w:pPr>
        <w:autoSpaceDE/>
        <w:autoSpaceDN/>
        <w:contextualSpacing/>
        <w:jc w:val="center"/>
        <w:rPr>
          <w:sz w:val="28"/>
          <w:szCs w:val="28"/>
          <w:lang w:eastAsia="ru-RU" w:bidi="ru-RU"/>
        </w:rPr>
      </w:pPr>
      <w:proofErr w:type="gramStart"/>
      <w:r w:rsidRPr="00BF3421">
        <w:rPr>
          <w:sz w:val="28"/>
          <w:szCs w:val="28"/>
          <w:lang w:eastAsia="ru-RU" w:bidi="ru-RU"/>
        </w:rPr>
        <w:t>для</w:t>
      </w:r>
      <w:proofErr w:type="gramEnd"/>
      <w:r w:rsidRPr="00BF3421">
        <w:rPr>
          <w:sz w:val="28"/>
          <w:szCs w:val="28"/>
          <w:lang w:eastAsia="ru-RU"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5194E428" w14:textId="77777777" w:rsidR="00BF3421" w:rsidRPr="00BF3421" w:rsidRDefault="00BF3421" w:rsidP="00BF3421">
      <w:pPr>
        <w:autoSpaceDE/>
        <w:autoSpaceDN/>
        <w:contextualSpacing/>
        <w:jc w:val="center"/>
        <w:rPr>
          <w:sz w:val="28"/>
          <w:szCs w:val="28"/>
          <w:lang w:eastAsia="ru-RU" w:bidi="ru-RU"/>
        </w:rPr>
      </w:pPr>
    </w:p>
    <w:p w14:paraId="5801BE34" w14:textId="77777777" w:rsidR="00BF3421" w:rsidRPr="00BF3421" w:rsidRDefault="00BF3421" w:rsidP="00BF3421">
      <w:pPr>
        <w:autoSpaceDE/>
        <w:autoSpaceDN/>
        <w:contextualSpacing/>
        <w:jc w:val="center"/>
        <w:rPr>
          <w:sz w:val="28"/>
          <w:szCs w:val="28"/>
          <w:lang w:eastAsia="ru-RU" w:bidi="ru-RU"/>
        </w:rPr>
      </w:pPr>
      <w:r w:rsidRPr="00BF3421">
        <w:rPr>
          <w:sz w:val="28"/>
          <w:szCs w:val="28"/>
          <w:lang w:eastAsia="ru-RU" w:bidi="ru-RU"/>
        </w:rPr>
        <w:t>40.04.01 Юриспруденция</w:t>
      </w:r>
    </w:p>
    <w:p w14:paraId="55EAAB67" w14:textId="77777777" w:rsidR="00BF3421" w:rsidRPr="00BF3421" w:rsidRDefault="00BF3421" w:rsidP="00BF3421">
      <w:pPr>
        <w:autoSpaceDE/>
        <w:autoSpaceDN/>
        <w:contextualSpacing/>
        <w:jc w:val="center"/>
        <w:rPr>
          <w:sz w:val="28"/>
          <w:szCs w:val="28"/>
          <w:lang w:eastAsia="ru-RU" w:bidi="ru-RU"/>
        </w:rPr>
      </w:pPr>
    </w:p>
    <w:p w14:paraId="26BE7872" w14:textId="77777777" w:rsidR="00BF3421" w:rsidRPr="00BF3421" w:rsidRDefault="00BF3421" w:rsidP="00BF3421">
      <w:pPr>
        <w:autoSpaceDE/>
        <w:autoSpaceDN/>
        <w:contextualSpacing/>
        <w:jc w:val="center"/>
        <w:rPr>
          <w:rFonts w:eastAsia="Arial Unicode MS"/>
          <w:sz w:val="28"/>
          <w:szCs w:val="28"/>
          <w:lang w:eastAsia="ru-RU" w:bidi="ru-RU"/>
        </w:rPr>
      </w:pPr>
      <w:r w:rsidRPr="00BF3421">
        <w:rPr>
          <w:rFonts w:eastAsia="Arial Unicode MS"/>
          <w:sz w:val="28"/>
          <w:szCs w:val="28"/>
          <w:lang w:eastAsia="ru-RU" w:bidi="ru-RU"/>
        </w:rPr>
        <w:t>Форма обучения – заочная</w:t>
      </w:r>
    </w:p>
    <w:p w14:paraId="741F61B6" w14:textId="77777777" w:rsidR="00BF3421" w:rsidRPr="00BF3421" w:rsidRDefault="00BF3421" w:rsidP="00BF3421">
      <w:pPr>
        <w:autoSpaceDE/>
        <w:autoSpaceDN/>
        <w:contextualSpacing/>
        <w:jc w:val="center"/>
        <w:rPr>
          <w:rFonts w:eastAsia="Arial Unicode MS"/>
          <w:sz w:val="28"/>
          <w:szCs w:val="28"/>
          <w:lang w:eastAsia="ru-RU" w:bidi="ru-RU"/>
        </w:rPr>
      </w:pPr>
    </w:p>
    <w:p w14:paraId="72F47B13" w14:textId="77777777" w:rsidR="00BF3421" w:rsidRPr="00BF3421" w:rsidRDefault="00BF3421" w:rsidP="00BF3421">
      <w:pPr>
        <w:autoSpaceDE/>
        <w:autoSpaceDN/>
        <w:contextualSpacing/>
        <w:jc w:val="center"/>
        <w:rPr>
          <w:rFonts w:eastAsia="Arial Unicode MS"/>
          <w:sz w:val="28"/>
          <w:szCs w:val="28"/>
          <w:lang w:eastAsia="ru-RU" w:bidi="ru-RU"/>
        </w:rPr>
      </w:pPr>
    </w:p>
    <w:p w14:paraId="282280C3" w14:textId="77777777" w:rsidR="00BF3421" w:rsidRPr="00BF3421" w:rsidRDefault="00BF3421" w:rsidP="00BF3421">
      <w:pPr>
        <w:autoSpaceDE/>
        <w:autoSpaceDN/>
        <w:contextualSpacing/>
        <w:jc w:val="center"/>
        <w:rPr>
          <w:rFonts w:eastAsia="Arial Unicode MS"/>
          <w:sz w:val="28"/>
          <w:szCs w:val="28"/>
          <w:lang w:eastAsia="ru-RU" w:bidi="ru-RU"/>
        </w:rPr>
      </w:pPr>
    </w:p>
    <w:p w14:paraId="4EB2923B" w14:textId="77777777" w:rsidR="00BF3421" w:rsidRPr="00BF3421" w:rsidRDefault="00BF3421" w:rsidP="00BF3421">
      <w:pPr>
        <w:autoSpaceDE/>
        <w:autoSpaceDN/>
        <w:contextualSpacing/>
        <w:jc w:val="center"/>
        <w:rPr>
          <w:rFonts w:eastAsia="Arial Unicode MS"/>
          <w:sz w:val="28"/>
          <w:szCs w:val="28"/>
          <w:lang w:eastAsia="ru-RU" w:bidi="ru-RU"/>
        </w:rPr>
      </w:pPr>
    </w:p>
    <w:p w14:paraId="33A0AFA9" w14:textId="77777777" w:rsidR="00BF3421" w:rsidRPr="00BF3421" w:rsidRDefault="00BF3421" w:rsidP="00BF3421">
      <w:pPr>
        <w:autoSpaceDE/>
        <w:autoSpaceDN/>
        <w:contextualSpacing/>
        <w:jc w:val="center"/>
        <w:rPr>
          <w:rFonts w:eastAsia="Arial Unicode MS"/>
          <w:sz w:val="28"/>
          <w:szCs w:val="28"/>
          <w:lang w:eastAsia="ru-RU" w:bidi="ru-RU"/>
        </w:rPr>
      </w:pPr>
    </w:p>
    <w:p w14:paraId="367FB226" w14:textId="77777777" w:rsidR="00BF3421" w:rsidRPr="00BF3421" w:rsidRDefault="00BF3421" w:rsidP="00BF3421">
      <w:pPr>
        <w:autoSpaceDE/>
        <w:autoSpaceDN/>
        <w:contextualSpacing/>
        <w:jc w:val="center"/>
        <w:rPr>
          <w:rFonts w:eastAsia="Arial Unicode MS"/>
          <w:sz w:val="28"/>
          <w:szCs w:val="28"/>
          <w:lang w:eastAsia="ru-RU" w:bidi="ru-RU"/>
        </w:rPr>
      </w:pPr>
    </w:p>
    <w:p w14:paraId="5BE227C8" w14:textId="77777777" w:rsidR="00BF3421" w:rsidRPr="00BF3421" w:rsidRDefault="00BF3421" w:rsidP="00BF3421">
      <w:pPr>
        <w:autoSpaceDE/>
        <w:autoSpaceDN/>
        <w:contextualSpacing/>
        <w:rPr>
          <w:rFonts w:eastAsia="Arial Unicode MS"/>
          <w:sz w:val="28"/>
          <w:szCs w:val="28"/>
          <w:lang w:eastAsia="ru-RU" w:bidi="ru-RU"/>
        </w:rPr>
      </w:pPr>
    </w:p>
    <w:p w14:paraId="0E1D048B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0A43F6A8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6C5A3A4F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5C7BDA24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166C7138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59403886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0FC55BF4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21654901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45AE6907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4F001E30" w14:textId="77777777" w:rsidR="00BF3421" w:rsidRPr="00BF3421" w:rsidRDefault="00BF3421" w:rsidP="00BF3421">
      <w:pPr>
        <w:autoSpaceDE/>
        <w:autoSpaceDN/>
        <w:contextualSpacing/>
        <w:rPr>
          <w:sz w:val="28"/>
          <w:szCs w:val="28"/>
          <w:lang w:eastAsia="ru-RU" w:bidi="ru-RU"/>
        </w:rPr>
      </w:pPr>
    </w:p>
    <w:p w14:paraId="5292FFD0" w14:textId="77777777" w:rsidR="00BF3421" w:rsidRPr="00BF3421" w:rsidRDefault="00BF3421" w:rsidP="00BF3421">
      <w:pPr>
        <w:autoSpaceDE/>
        <w:autoSpaceDN/>
        <w:spacing w:after="300"/>
        <w:jc w:val="center"/>
        <w:rPr>
          <w:b/>
          <w:bCs/>
          <w:sz w:val="28"/>
          <w:szCs w:val="28"/>
          <w:lang w:eastAsia="ru-RU" w:bidi="ru-RU"/>
        </w:rPr>
        <w:sectPr w:rsidR="00BF3421" w:rsidRPr="00BF3421" w:rsidSect="00BF3421">
          <w:type w:val="continuous"/>
          <w:pgSz w:w="11910" w:h="16840"/>
          <w:pgMar w:top="1162" w:right="556" w:bottom="658" w:left="941" w:header="720" w:footer="720" w:gutter="0"/>
          <w:cols w:space="720"/>
        </w:sectPr>
      </w:pPr>
      <w:r w:rsidRPr="00BF3421">
        <w:rPr>
          <w:b/>
          <w:bCs/>
          <w:color w:val="000000"/>
          <w:sz w:val="28"/>
          <w:szCs w:val="28"/>
          <w:lang w:eastAsia="ru-RU" w:bidi="ru-RU"/>
        </w:rPr>
        <w:t>Уфа 202</w:t>
      </w:r>
      <w:r w:rsidRPr="00BF3421">
        <w:rPr>
          <w:b/>
          <w:bCs/>
          <w:sz w:val="28"/>
          <w:szCs w:val="28"/>
          <w:lang w:eastAsia="ru-RU" w:bidi="ru-RU"/>
        </w:rPr>
        <w:t>4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5"/>
        <w:gridCol w:w="5095"/>
      </w:tblGrid>
      <w:tr w:rsidR="00173325" w:rsidRPr="005E59F5" w14:paraId="354D3A0D" w14:textId="77777777" w:rsidTr="0030284C">
        <w:tc>
          <w:tcPr>
            <w:tcW w:w="5095" w:type="dxa"/>
          </w:tcPr>
          <w:p w14:paraId="26397CD3" w14:textId="77777777" w:rsidR="00173325" w:rsidRPr="005E59F5" w:rsidRDefault="00173325" w:rsidP="0030284C">
            <w:pPr>
              <w:rPr>
                <w:sz w:val="28"/>
              </w:rPr>
            </w:pPr>
            <w:r w:rsidRPr="005E59F5">
              <w:rPr>
                <w:sz w:val="28"/>
              </w:rPr>
              <w:lastRenderedPageBreak/>
              <w:t xml:space="preserve">Р А С </w:t>
            </w:r>
            <w:proofErr w:type="spellStart"/>
            <w:r w:rsidRPr="005E59F5">
              <w:rPr>
                <w:sz w:val="28"/>
              </w:rPr>
              <w:t>С</w:t>
            </w:r>
            <w:proofErr w:type="spellEnd"/>
            <w:r w:rsidRPr="005E59F5">
              <w:rPr>
                <w:sz w:val="28"/>
              </w:rPr>
              <w:t xml:space="preserve"> М О Т Р Е Н</w:t>
            </w:r>
          </w:p>
          <w:p w14:paraId="06768432" w14:textId="77777777" w:rsidR="00173325" w:rsidRPr="005E59F5" w:rsidRDefault="00173325" w:rsidP="0030284C">
            <w:pPr>
              <w:rPr>
                <w:sz w:val="28"/>
              </w:rPr>
            </w:pPr>
            <w:r w:rsidRPr="005E59F5">
              <w:rPr>
                <w:sz w:val="28"/>
              </w:rPr>
              <w:t>На заседании кафедры</w:t>
            </w:r>
          </w:p>
          <w:p w14:paraId="0BBA27F7" w14:textId="77777777" w:rsidR="00173325" w:rsidRPr="005E59F5" w:rsidRDefault="00173325" w:rsidP="0030284C">
            <w:pPr>
              <w:rPr>
                <w:sz w:val="28"/>
              </w:rPr>
            </w:pPr>
            <w:r w:rsidRPr="005E59F5">
              <w:rPr>
                <w:sz w:val="28"/>
              </w:rPr>
              <w:t>«Философия, история и право»</w:t>
            </w:r>
          </w:p>
          <w:p w14:paraId="7F9BF23D" w14:textId="77777777" w:rsidR="00173325" w:rsidRPr="005E59F5" w:rsidRDefault="00173325" w:rsidP="00302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1CA90141" w14:textId="77777777" w:rsidR="00173325" w:rsidRPr="005E59F5" w:rsidRDefault="00173325" w:rsidP="0030284C">
            <w:pPr>
              <w:jc w:val="both"/>
              <w:rPr>
                <w:sz w:val="28"/>
                <w:szCs w:val="28"/>
              </w:rPr>
            </w:pPr>
            <w:r w:rsidRPr="005E59F5">
              <w:rPr>
                <w:sz w:val="28"/>
                <w:szCs w:val="28"/>
              </w:rPr>
              <w:t xml:space="preserve">Разработан на основе </w:t>
            </w:r>
          </w:p>
          <w:p w14:paraId="1AA1CE17" w14:textId="77777777" w:rsidR="00173325" w:rsidRPr="005E59F5" w:rsidRDefault="00173325" w:rsidP="0030284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40.04</w:t>
            </w:r>
            <w:r w:rsidRPr="005E59F5">
              <w:rPr>
                <w:b/>
                <w:sz w:val="28"/>
                <w:szCs w:val="28"/>
              </w:rPr>
              <w:t>.01 Юриспруденция: ОС ВО ФУ</w:t>
            </w:r>
            <w:r w:rsidRPr="005E59F5">
              <w:rPr>
                <w:sz w:val="28"/>
                <w:szCs w:val="28"/>
              </w:rPr>
              <w:t xml:space="preserve"> </w:t>
            </w:r>
          </w:p>
          <w:p w14:paraId="4C6C1A07" w14:textId="77777777" w:rsidR="00173325" w:rsidRPr="005E59F5" w:rsidRDefault="00173325" w:rsidP="0030284C">
            <w:r>
              <w:rPr>
                <w:sz w:val="28"/>
                <w:szCs w:val="28"/>
              </w:rPr>
              <w:t>Приказ ФУ от 03.06.2021 № 1316</w:t>
            </w:r>
            <w:r w:rsidRPr="005E59F5">
              <w:rPr>
                <w:sz w:val="28"/>
                <w:szCs w:val="28"/>
              </w:rPr>
              <w:t>/о</w:t>
            </w:r>
          </w:p>
          <w:p w14:paraId="6A2F57EE" w14:textId="77777777" w:rsidR="00173325" w:rsidRPr="005E59F5" w:rsidRDefault="00173325" w:rsidP="0030284C"/>
        </w:tc>
      </w:tr>
      <w:tr w:rsidR="00173325" w:rsidRPr="005E59F5" w14:paraId="3B8A5602" w14:textId="77777777" w:rsidTr="0030284C">
        <w:tc>
          <w:tcPr>
            <w:tcW w:w="5095" w:type="dxa"/>
          </w:tcPr>
          <w:p w14:paraId="6EB8D079" w14:textId="77777777" w:rsidR="00173325" w:rsidRPr="00312465" w:rsidRDefault="00173325" w:rsidP="0030284C">
            <w:pPr>
              <w:rPr>
                <w:sz w:val="28"/>
              </w:rPr>
            </w:pPr>
            <w:r w:rsidRPr="00312465">
              <w:rPr>
                <w:sz w:val="28"/>
              </w:rPr>
              <w:t xml:space="preserve">Протокол № </w:t>
            </w:r>
            <w:r w:rsidRPr="00391D42"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</w:p>
          <w:p w14:paraId="4322A44C" w14:textId="77777777" w:rsidR="00173325" w:rsidRPr="005E59F5" w:rsidRDefault="00173325" w:rsidP="0030284C">
            <w:pPr>
              <w:rPr>
                <w:sz w:val="28"/>
              </w:rPr>
            </w:pPr>
            <w:proofErr w:type="gramStart"/>
            <w:r w:rsidRPr="00312465">
              <w:rPr>
                <w:sz w:val="28"/>
              </w:rPr>
              <w:t>от</w:t>
            </w:r>
            <w:proofErr w:type="gramEnd"/>
            <w:r w:rsidRPr="00312465">
              <w:rPr>
                <w:sz w:val="28"/>
              </w:rPr>
              <w:t xml:space="preserve"> «</w:t>
            </w:r>
            <w:r>
              <w:rPr>
                <w:sz w:val="28"/>
              </w:rPr>
              <w:t>27</w:t>
            </w:r>
            <w:r w:rsidRPr="00312465">
              <w:rPr>
                <w:sz w:val="28"/>
              </w:rPr>
              <w:t xml:space="preserve">» </w:t>
            </w:r>
            <w:r>
              <w:rPr>
                <w:sz w:val="28"/>
              </w:rPr>
              <w:t>июня</w:t>
            </w:r>
            <w:r w:rsidRPr="00312465">
              <w:rPr>
                <w:sz w:val="28"/>
              </w:rPr>
              <w:t xml:space="preserve"> 202</w:t>
            </w:r>
            <w:r>
              <w:rPr>
                <w:sz w:val="28"/>
              </w:rPr>
              <w:t>4</w:t>
            </w:r>
            <w:r w:rsidRPr="00312465">
              <w:rPr>
                <w:sz w:val="28"/>
              </w:rPr>
              <w:t xml:space="preserve"> г.</w:t>
            </w:r>
          </w:p>
          <w:p w14:paraId="2305D8A5" w14:textId="77777777" w:rsidR="00173325" w:rsidRPr="005E59F5" w:rsidRDefault="00173325" w:rsidP="0030284C">
            <w:pPr>
              <w:rPr>
                <w:sz w:val="28"/>
              </w:rPr>
            </w:pPr>
            <w:r w:rsidRPr="005E59F5">
              <w:rPr>
                <w:sz w:val="28"/>
              </w:rPr>
              <w:t>Зав. кафедрой</w:t>
            </w:r>
          </w:p>
          <w:p w14:paraId="3254EE09" w14:textId="6D512BB5" w:rsidR="00173325" w:rsidRPr="005E59F5" w:rsidRDefault="00173325" w:rsidP="0030284C">
            <w:pPr>
              <w:rPr>
                <w:sz w:val="28"/>
              </w:rPr>
            </w:pPr>
          </w:p>
          <w:p w14:paraId="7F3C9CAB" w14:textId="2472D397" w:rsidR="00173325" w:rsidRPr="005E59F5" w:rsidRDefault="00173325" w:rsidP="0030284C">
            <w:r w:rsidRPr="005E59F5">
              <w:rPr>
                <w:sz w:val="28"/>
              </w:rPr>
              <w:t xml:space="preserve">                   </w:t>
            </w:r>
            <w:bookmarkStart w:id="0" w:name="_GoBack"/>
            <w:r w:rsidR="0089781D" w:rsidRPr="00322EB6"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642C1BB3" wp14:editId="0B2F85A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1114425" cy="584854"/>
                  <wp:effectExtent l="0" t="0" r="0" b="5715"/>
                  <wp:wrapNone/>
                  <wp:docPr id="3" name="Рисунок 3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5E59F5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  </w:t>
            </w:r>
            <w:r w:rsidRPr="005E59F5">
              <w:rPr>
                <w:sz w:val="28"/>
              </w:rPr>
              <w:t xml:space="preserve">      </w:t>
            </w:r>
            <w:r>
              <w:rPr>
                <w:sz w:val="28"/>
              </w:rPr>
              <w:t>С.В. Емельянов</w:t>
            </w:r>
            <w:r w:rsidRPr="00312465"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5095" w:type="dxa"/>
          </w:tcPr>
          <w:p w14:paraId="53533E50" w14:textId="77777777" w:rsidR="00173325" w:rsidRPr="005E59F5" w:rsidRDefault="00173325" w:rsidP="0030284C"/>
        </w:tc>
      </w:tr>
      <w:tr w:rsidR="00173325" w:rsidRPr="005E59F5" w14:paraId="6A48136A" w14:textId="77777777" w:rsidTr="0030284C">
        <w:tc>
          <w:tcPr>
            <w:tcW w:w="5095" w:type="dxa"/>
          </w:tcPr>
          <w:p w14:paraId="238851CE" w14:textId="77777777" w:rsidR="00173325" w:rsidRPr="00312465" w:rsidRDefault="00173325" w:rsidP="0030284C">
            <w:pPr>
              <w:rPr>
                <w:sz w:val="28"/>
              </w:rPr>
            </w:pPr>
          </w:p>
        </w:tc>
        <w:tc>
          <w:tcPr>
            <w:tcW w:w="5095" w:type="dxa"/>
          </w:tcPr>
          <w:p w14:paraId="3FB6FE57" w14:textId="77777777" w:rsidR="00173325" w:rsidRPr="005E59F5" w:rsidRDefault="00173325" w:rsidP="0030284C"/>
        </w:tc>
      </w:tr>
      <w:tr w:rsidR="00B80CD6" w:rsidRPr="005E59F5" w14:paraId="537E3E25" w14:textId="77777777" w:rsidTr="00173325">
        <w:tc>
          <w:tcPr>
            <w:tcW w:w="5095" w:type="dxa"/>
          </w:tcPr>
          <w:p w14:paraId="7B379209" w14:textId="77777777" w:rsidR="00B80CD6" w:rsidRPr="005E59F5" w:rsidRDefault="00B80CD6" w:rsidP="00733E9C">
            <w:pPr>
              <w:rPr>
                <w:sz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1B4C26EE" w14:textId="77777777" w:rsidR="00B80CD6" w:rsidRPr="005E59F5" w:rsidRDefault="00B80CD6" w:rsidP="00733E9C"/>
        </w:tc>
      </w:tr>
    </w:tbl>
    <w:p w14:paraId="2DC36064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3B559CC4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5E6BED22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6D751AB3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408E2DB4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297C22CA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1A4F7567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7557B7F9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4139B734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5E362785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5E970D27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63E08A53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38278757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5F7FF1BD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4A69D765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59792192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1709BCC0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6B9ADC00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2EF6EC6E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51D8F853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0BBB631E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2ED63D02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6BEF37A9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5337489A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0AE91FAE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2C71009F" w14:textId="77777777" w:rsidR="00B80CD6" w:rsidRDefault="00B80CD6">
      <w:pPr>
        <w:spacing w:before="65"/>
        <w:ind w:right="229"/>
        <w:jc w:val="center"/>
        <w:rPr>
          <w:b/>
          <w:spacing w:val="-2"/>
          <w:sz w:val="28"/>
        </w:rPr>
      </w:pPr>
    </w:p>
    <w:p w14:paraId="0631A643" w14:textId="77777777" w:rsidR="00EA7A54" w:rsidRDefault="00EA7A54">
      <w:pPr>
        <w:spacing w:before="65"/>
        <w:ind w:right="229"/>
        <w:jc w:val="center"/>
        <w:rPr>
          <w:b/>
          <w:spacing w:val="-2"/>
          <w:sz w:val="28"/>
        </w:rPr>
      </w:pPr>
    </w:p>
    <w:p w14:paraId="39C40B4B" w14:textId="77777777" w:rsidR="00B80CD6" w:rsidRDefault="00B80CD6" w:rsidP="00B80CD6">
      <w:pPr>
        <w:spacing w:before="65"/>
        <w:ind w:right="229"/>
        <w:rPr>
          <w:b/>
          <w:spacing w:val="-2"/>
          <w:sz w:val="28"/>
        </w:rPr>
      </w:pPr>
    </w:p>
    <w:p w14:paraId="703E1D76" w14:textId="77777777" w:rsidR="00BF3421" w:rsidRPr="00BF3421" w:rsidRDefault="00BF3421" w:rsidP="00BF3421">
      <w:pPr>
        <w:autoSpaceDE/>
        <w:autoSpaceDN/>
        <w:jc w:val="center"/>
        <w:rPr>
          <w:b/>
          <w:bCs/>
          <w:sz w:val="28"/>
          <w:szCs w:val="28"/>
        </w:rPr>
      </w:pPr>
      <w:r w:rsidRPr="00BF3421">
        <w:rPr>
          <w:b/>
          <w:bCs/>
          <w:sz w:val="28"/>
          <w:szCs w:val="28"/>
        </w:rPr>
        <w:lastRenderedPageBreak/>
        <w:t>Содержание</w:t>
      </w:r>
    </w:p>
    <w:p w14:paraId="19FD2018" w14:textId="77777777" w:rsidR="00BF3421" w:rsidRPr="00BF3421" w:rsidRDefault="00BF3421" w:rsidP="00BF3421">
      <w:pPr>
        <w:autoSpaceDE/>
        <w:autoSpaceDN/>
        <w:jc w:val="center"/>
        <w:rPr>
          <w:b/>
          <w:bCs/>
          <w:sz w:val="28"/>
          <w:szCs w:val="28"/>
          <w:u w:val="single"/>
        </w:rPr>
      </w:pPr>
    </w:p>
    <w:tbl>
      <w:tblPr>
        <w:tblOverlap w:val="never"/>
        <w:tblW w:w="102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64"/>
        <w:gridCol w:w="1842"/>
      </w:tblGrid>
      <w:tr w:rsidR="00BF3421" w:rsidRPr="00BF3421" w14:paraId="09A58CF6" w14:textId="77777777" w:rsidTr="00102067">
        <w:trPr>
          <w:trHeight w:hRule="exact" w:val="1062"/>
          <w:jc w:val="center"/>
        </w:trPr>
        <w:tc>
          <w:tcPr>
            <w:tcW w:w="8364" w:type="dxa"/>
            <w:shd w:val="clear" w:color="auto" w:fill="FFFFFF"/>
            <w:vAlign w:val="center"/>
          </w:tcPr>
          <w:p w14:paraId="1EC505AC" w14:textId="696CC342" w:rsidR="00BF3421" w:rsidRPr="00BF3421" w:rsidRDefault="00BF3421" w:rsidP="00102067">
            <w:pPr>
              <w:autoSpaceDE/>
              <w:autoSpaceDN/>
              <w:spacing w:line="360" w:lineRule="auto"/>
              <w:rPr>
                <w:sz w:val="28"/>
                <w:szCs w:val="28"/>
              </w:rPr>
            </w:pPr>
            <w:r w:rsidRPr="00BF3421">
              <w:rPr>
                <w:sz w:val="28"/>
                <w:szCs w:val="28"/>
              </w:rPr>
              <w:t>1. Перечень компетенций, которыми должны обладать обучающиеся в результате освоения образовательной программы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07775FDE" w14:textId="77777777" w:rsidR="00BF3421" w:rsidRPr="00BF3421" w:rsidRDefault="00BF3421" w:rsidP="00BF3421">
            <w:pPr>
              <w:autoSpaceDE/>
              <w:autoSpaceDN/>
              <w:jc w:val="center"/>
              <w:rPr>
                <w:sz w:val="28"/>
                <w:szCs w:val="28"/>
              </w:rPr>
            </w:pPr>
            <w:r w:rsidRPr="00BF3421">
              <w:rPr>
                <w:sz w:val="28"/>
                <w:szCs w:val="28"/>
              </w:rPr>
              <w:t>4</w:t>
            </w:r>
          </w:p>
        </w:tc>
      </w:tr>
      <w:tr w:rsidR="00BF3421" w:rsidRPr="00BF3421" w14:paraId="5AEC337B" w14:textId="77777777" w:rsidTr="00102067">
        <w:trPr>
          <w:trHeight w:hRule="exact" w:val="563"/>
          <w:jc w:val="center"/>
        </w:trPr>
        <w:tc>
          <w:tcPr>
            <w:tcW w:w="8364" w:type="dxa"/>
            <w:shd w:val="clear" w:color="auto" w:fill="FFFFFF"/>
          </w:tcPr>
          <w:p w14:paraId="2F1D6D85" w14:textId="45CD49D1" w:rsidR="00BF3421" w:rsidRPr="00BF3421" w:rsidRDefault="00BF3421" w:rsidP="00BF3421">
            <w:pPr>
              <w:autoSpaceDE/>
              <w:autoSpaceDN/>
              <w:spacing w:line="360" w:lineRule="auto"/>
              <w:rPr>
                <w:sz w:val="28"/>
                <w:szCs w:val="28"/>
              </w:rPr>
            </w:pPr>
            <w:r w:rsidRPr="00BF3421">
              <w:rPr>
                <w:sz w:val="28"/>
                <w:szCs w:val="28"/>
              </w:rPr>
              <w:t>2. Перечень вопросов, выносимых на государственный экзамен</w:t>
            </w:r>
          </w:p>
        </w:tc>
        <w:tc>
          <w:tcPr>
            <w:tcW w:w="1842" w:type="dxa"/>
            <w:shd w:val="clear" w:color="auto" w:fill="FFFFFF"/>
          </w:tcPr>
          <w:p w14:paraId="16FF4AFB" w14:textId="2FA5C8E6" w:rsidR="00BF3421" w:rsidRPr="00BF3421" w:rsidRDefault="00102067" w:rsidP="00BF3421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F3421" w:rsidRPr="00BF3421" w14:paraId="1A3D2C71" w14:textId="77777777" w:rsidTr="0030284C">
        <w:trPr>
          <w:trHeight w:hRule="exact" w:val="974"/>
          <w:jc w:val="center"/>
        </w:trPr>
        <w:tc>
          <w:tcPr>
            <w:tcW w:w="8364" w:type="dxa"/>
            <w:shd w:val="clear" w:color="auto" w:fill="FFFFFF"/>
          </w:tcPr>
          <w:p w14:paraId="589C83AD" w14:textId="0DD8678B" w:rsidR="00BF3421" w:rsidRPr="00BF3421" w:rsidRDefault="00BF3421" w:rsidP="00BF3421">
            <w:pPr>
              <w:autoSpaceDE/>
              <w:autoSpaceDN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 </w:t>
            </w:r>
            <w:r w:rsidRPr="00BF3421">
              <w:rPr>
                <w:sz w:val="28"/>
                <w:szCs w:val="28"/>
              </w:rPr>
              <w:t>Вопросы на основе содержания общепрофессиональных и профессиональных дисциплин направления подготовки.</w:t>
            </w:r>
          </w:p>
        </w:tc>
        <w:tc>
          <w:tcPr>
            <w:tcW w:w="1842" w:type="dxa"/>
            <w:shd w:val="clear" w:color="auto" w:fill="FFFFFF"/>
          </w:tcPr>
          <w:p w14:paraId="07747871" w14:textId="0618E6E4" w:rsidR="00BF3421" w:rsidRPr="00BF3421" w:rsidRDefault="00102067" w:rsidP="00BF3421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F3421" w:rsidRPr="00BF3421" w14:paraId="79492B72" w14:textId="77777777" w:rsidTr="0030284C">
        <w:trPr>
          <w:trHeight w:hRule="exact" w:val="974"/>
          <w:jc w:val="center"/>
        </w:trPr>
        <w:tc>
          <w:tcPr>
            <w:tcW w:w="8364" w:type="dxa"/>
            <w:shd w:val="clear" w:color="auto" w:fill="FFFFFF"/>
          </w:tcPr>
          <w:p w14:paraId="1F831062" w14:textId="626F742D" w:rsidR="00BF3421" w:rsidRDefault="00BF3421" w:rsidP="00BF3421">
            <w:pPr>
              <w:autoSpaceDE/>
              <w:autoSpaceDN/>
              <w:spacing w:line="360" w:lineRule="auto"/>
              <w:rPr>
                <w:sz w:val="28"/>
                <w:szCs w:val="28"/>
              </w:rPr>
            </w:pPr>
            <w:r w:rsidRPr="00BF3421">
              <w:rPr>
                <w:sz w:val="28"/>
                <w:szCs w:val="28"/>
              </w:rPr>
              <w:t>2.2. Вопросы на основе содержания дисциплин направленности программы магистратуры «Расследование финансово-экономических правонарушений»</w:t>
            </w:r>
          </w:p>
        </w:tc>
        <w:tc>
          <w:tcPr>
            <w:tcW w:w="1842" w:type="dxa"/>
            <w:shd w:val="clear" w:color="auto" w:fill="FFFFFF"/>
          </w:tcPr>
          <w:p w14:paraId="02184CDB" w14:textId="045E6950" w:rsidR="00BF3421" w:rsidRPr="00BF3421" w:rsidRDefault="00102067" w:rsidP="00BF3421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F3421" w:rsidRPr="00BF3421" w14:paraId="5799304B" w14:textId="77777777" w:rsidTr="0030284C">
        <w:trPr>
          <w:trHeight w:hRule="exact" w:val="974"/>
          <w:jc w:val="center"/>
        </w:trPr>
        <w:tc>
          <w:tcPr>
            <w:tcW w:w="8364" w:type="dxa"/>
            <w:shd w:val="clear" w:color="auto" w:fill="FFFFFF"/>
          </w:tcPr>
          <w:p w14:paraId="100305B2" w14:textId="43C456F2" w:rsidR="00BF3421" w:rsidRPr="00BF3421" w:rsidRDefault="006D3416" w:rsidP="00BF3421">
            <w:pPr>
              <w:autoSpaceDE/>
              <w:autoSpaceDN/>
              <w:spacing w:line="360" w:lineRule="auto"/>
              <w:rPr>
                <w:sz w:val="28"/>
                <w:szCs w:val="28"/>
              </w:rPr>
            </w:pPr>
            <w:r w:rsidRPr="006D3416">
              <w:rPr>
                <w:sz w:val="28"/>
                <w:szCs w:val="28"/>
              </w:rPr>
              <w:t>2.3 Примеры комплексных профессионально-ориентированных заданий</w:t>
            </w:r>
          </w:p>
        </w:tc>
        <w:tc>
          <w:tcPr>
            <w:tcW w:w="1842" w:type="dxa"/>
            <w:shd w:val="clear" w:color="auto" w:fill="FFFFFF"/>
          </w:tcPr>
          <w:p w14:paraId="5EFE29DF" w14:textId="788BC024" w:rsidR="00BF3421" w:rsidRPr="00BF3421" w:rsidRDefault="00E10197" w:rsidP="00BF3421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F3421" w:rsidRPr="00BF3421" w14:paraId="75F0B321" w14:textId="77777777" w:rsidTr="0030284C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327FEDA5" w14:textId="0609AAC1" w:rsidR="00BF3421" w:rsidRPr="00BF3421" w:rsidRDefault="00102067" w:rsidP="00BF3421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D3416">
              <w:rPr>
                <w:sz w:val="28"/>
                <w:szCs w:val="28"/>
              </w:rPr>
              <w:t xml:space="preserve">. </w:t>
            </w:r>
            <w:r w:rsidR="006D3416" w:rsidRPr="006D3416">
              <w:rPr>
                <w:sz w:val="28"/>
                <w:szCs w:val="28"/>
              </w:rPr>
              <w:t>Критерии оценки результатов сдачи государственных экзаменов</w:t>
            </w:r>
          </w:p>
        </w:tc>
        <w:tc>
          <w:tcPr>
            <w:tcW w:w="1842" w:type="dxa"/>
            <w:shd w:val="clear" w:color="auto" w:fill="FFFFFF"/>
          </w:tcPr>
          <w:p w14:paraId="70CCA55C" w14:textId="3C7AC148" w:rsidR="00BF3421" w:rsidRPr="00BF3421" w:rsidRDefault="00E10197" w:rsidP="00BF3421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F3421" w:rsidRPr="00BF3421" w14:paraId="2C07D636" w14:textId="77777777" w:rsidTr="0030284C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2E14EACE" w14:textId="5A73AC5E" w:rsidR="00BF3421" w:rsidRPr="00BF3421" w:rsidRDefault="00102067" w:rsidP="00BF3421">
            <w:pPr>
              <w:autoSpaceDE/>
              <w:autoSpaceDN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F3421" w:rsidRPr="00BF3421">
              <w:rPr>
                <w:sz w:val="28"/>
                <w:szCs w:val="28"/>
              </w:rPr>
              <w:t xml:space="preserve">. </w:t>
            </w:r>
            <w:r w:rsidR="006D3416" w:rsidRPr="006D3416">
              <w:rPr>
                <w:sz w:val="28"/>
                <w:szCs w:val="28"/>
              </w:rPr>
              <w:t>Критерии оценки ВКР</w:t>
            </w:r>
            <w:r w:rsidR="00BF3421" w:rsidRPr="00BF342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shd w:val="clear" w:color="auto" w:fill="FFFFFF"/>
          </w:tcPr>
          <w:p w14:paraId="7380B760" w14:textId="46E4FF16" w:rsidR="00BF3421" w:rsidRPr="00BF3421" w:rsidRDefault="00E10197" w:rsidP="00BF3421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10197" w:rsidRPr="00BF3421" w14:paraId="1B3C3221" w14:textId="77777777" w:rsidTr="0030284C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69415409" w14:textId="7315BCB0" w:rsidR="00E10197" w:rsidRDefault="00E10197" w:rsidP="00BF3421">
            <w:pPr>
              <w:autoSpaceDE/>
              <w:autoSpaceDN/>
              <w:rPr>
                <w:sz w:val="28"/>
                <w:szCs w:val="28"/>
              </w:rPr>
            </w:pPr>
            <w:r w:rsidRPr="00E10197">
              <w:rPr>
                <w:sz w:val="28"/>
                <w:szCs w:val="28"/>
              </w:rPr>
              <w:t>5. Ключ (правильные ответы)</w:t>
            </w:r>
          </w:p>
        </w:tc>
        <w:tc>
          <w:tcPr>
            <w:tcW w:w="1842" w:type="dxa"/>
            <w:shd w:val="clear" w:color="auto" w:fill="FFFFFF"/>
          </w:tcPr>
          <w:p w14:paraId="0A41D95B" w14:textId="5A1AD9D7" w:rsidR="00E10197" w:rsidRDefault="00E10197" w:rsidP="00BF3421">
            <w:pPr>
              <w:autoSpaceDE/>
              <w:autoSpaceDN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14:paraId="23A4F01F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383AF3B0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48A37B15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42B5ADCB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4ED9246E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7B576813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6340921E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3F32746C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0DA91FD1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2C363A77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376DC125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08978116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373FD7E6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274A6128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6B7E03C3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5C632D93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63D8433B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7A981EAC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38DDB06F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22A869D1" w14:textId="77777777" w:rsidR="00102067" w:rsidRDefault="00102067" w:rsidP="00B80CD6">
      <w:pPr>
        <w:spacing w:before="65"/>
        <w:ind w:right="229"/>
        <w:rPr>
          <w:b/>
          <w:spacing w:val="-2"/>
          <w:sz w:val="28"/>
        </w:rPr>
      </w:pPr>
    </w:p>
    <w:p w14:paraId="4733CCB3" w14:textId="77777777" w:rsidR="00BF3421" w:rsidRDefault="00BF3421" w:rsidP="00B80CD6">
      <w:pPr>
        <w:spacing w:before="65"/>
        <w:ind w:right="229"/>
        <w:rPr>
          <w:b/>
          <w:spacing w:val="-2"/>
          <w:sz w:val="28"/>
        </w:rPr>
      </w:pPr>
    </w:p>
    <w:p w14:paraId="30F20381" w14:textId="7BE38216" w:rsidR="00CC46D8" w:rsidRDefault="00BF7500" w:rsidP="00A65E19">
      <w:pPr>
        <w:pStyle w:val="1"/>
        <w:numPr>
          <w:ilvl w:val="1"/>
          <w:numId w:val="1"/>
        </w:numPr>
        <w:tabs>
          <w:tab w:val="left" w:pos="1372"/>
          <w:tab w:val="left" w:pos="3062"/>
          <w:tab w:val="left" w:pos="5286"/>
          <w:tab w:val="left" w:pos="7064"/>
          <w:tab w:val="left" w:pos="8556"/>
        </w:tabs>
        <w:ind w:left="0" w:firstLine="709"/>
        <w:jc w:val="both"/>
      </w:pPr>
      <w:r w:rsidRPr="00310C30">
        <w:rPr>
          <w:spacing w:val="-2"/>
        </w:rPr>
        <w:t>Перечень</w:t>
      </w:r>
      <w:r w:rsidR="0083308E">
        <w:t xml:space="preserve"> </w:t>
      </w:r>
      <w:r w:rsidRPr="00310C30">
        <w:rPr>
          <w:spacing w:val="-2"/>
        </w:rPr>
        <w:t>компетенций,</w:t>
      </w:r>
      <w:r w:rsidR="0083308E">
        <w:t xml:space="preserve"> </w:t>
      </w:r>
      <w:r w:rsidRPr="00310C30">
        <w:rPr>
          <w:spacing w:val="-2"/>
        </w:rPr>
        <w:t>которыми</w:t>
      </w:r>
      <w:r w:rsidR="0083308E">
        <w:t xml:space="preserve"> </w:t>
      </w:r>
      <w:r w:rsidRPr="00310C30">
        <w:rPr>
          <w:spacing w:val="-2"/>
        </w:rPr>
        <w:t>должны</w:t>
      </w:r>
      <w:r w:rsidR="0083308E">
        <w:t xml:space="preserve"> </w:t>
      </w:r>
      <w:r w:rsidR="0083308E" w:rsidRPr="00310C30">
        <w:rPr>
          <w:spacing w:val="-2"/>
        </w:rPr>
        <w:t xml:space="preserve">обладать </w:t>
      </w:r>
      <w:r>
        <w:t>обучающиеся в результате освоения образовательной программы</w:t>
      </w:r>
    </w:p>
    <w:p w14:paraId="62028EBC" w14:textId="77777777" w:rsidR="00173325" w:rsidRDefault="00173325" w:rsidP="00173325">
      <w:pPr>
        <w:pStyle w:val="1"/>
        <w:tabs>
          <w:tab w:val="left" w:pos="1372"/>
          <w:tab w:val="left" w:pos="3062"/>
          <w:tab w:val="left" w:pos="5286"/>
          <w:tab w:val="left" w:pos="7064"/>
          <w:tab w:val="left" w:pos="8556"/>
        </w:tabs>
        <w:ind w:left="709"/>
        <w:jc w:val="both"/>
      </w:pP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3"/>
        <w:gridCol w:w="3260"/>
      </w:tblGrid>
      <w:tr w:rsidR="00310C30" w:rsidRPr="00310C30" w14:paraId="765D27BE" w14:textId="77777777" w:rsidTr="00733E9C">
        <w:tc>
          <w:tcPr>
            <w:tcW w:w="3427" w:type="pct"/>
            <w:shd w:val="clear" w:color="auto" w:fill="auto"/>
          </w:tcPr>
          <w:p w14:paraId="4F7D3BBC" w14:textId="77777777" w:rsidR="00310C30" w:rsidRPr="00310C30" w:rsidRDefault="00310C30" w:rsidP="00310C30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val="ru" w:eastAsia="ru-RU"/>
              </w:rPr>
            </w:pPr>
            <w:r w:rsidRPr="00310C30">
              <w:rPr>
                <w:color w:val="000000"/>
                <w:sz w:val="28"/>
                <w:szCs w:val="28"/>
                <w:lang w:val="ru" w:eastAsia="ru-RU"/>
              </w:rPr>
              <w:t>Код и наименование компетенции</w:t>
            </w:r>
          </w:p>
        </w:tc>
        <w:tc>
          <w:tcPr>
            <w:tcW w:w="1573" w:type="pct"/>
            <w:shd w:val="clear" w:color="auto" w:fill="auto"/>
          </w:tcPr>
          <w:p w14:paraId="12698D44" w14:textId="77777777" w:rsidR="00310C30" w:rsidRPr="00310C30" w:rsidRDefault="00310C30" w:rsidP="00310C30">
            <w:pPr>
              <w:widowControl/>
              <w:autoSpaceDE/>
              <w:autoSpaceDN/>
              <w:jc w:val="center"/>
              <w:rPr>
                <w:color w:val="000000"/>
                <w:sz w:val="28"/>
                <w:szCs w:val="28"/>
                <w:lang w:val="ru" w:eastAsia="ru-RU"/>
              </w:rPr>
            </w:pPr>
            <w:r w:rsidRPr="00310C30">
              <w:rPr>
                <w:color w:val="000000"/>
                <w:sz w:val="28"/>
                <w:szCs w:val="28"/>
                <w:lang w:val="ru" w:eastAsia="ru-RU"/>
              </w:rPr>
              <w:t xml:space="preserve">Форма государственной итоговой аттестации, в рамках которой проверяется </w:t>
            </w:r>
            <w:proofErr w:type="spellStart"/>
            <w:r w:rsidRPr="00310C30">
              <w:rPr>
                <w:color w:val="000000"/>
                <w:sz w:val="28"/>
                <w:szCs w:val="28"/>
                <w:lang w:val="ru" w:eastAsia="ru-RU"/>
              </w:rPr>
              <w:t>сформированность</w:t>
            </w:r>
            <w:proofErr w:type="spellEnd"/>
            <w:r w:rsidRPr="00310C30">
              <w:rPr>
                <w:color w:val="000000"/>
                <w:sz w:val="28"/>
                <w:szCs w:val="28"/>
                <w:lang w:val="ru" w:eastAsia="ru-RU"/>
              </w:rPr>
              <w:t xml:space="preserve"> компетенции</w:t>
            </w:r>
          </w:p>
        </w:tc>
      </w:tr>
      <w:tr w:rsidR="00310C30" w:rsidRPr="00310C30" w14:paraId="6ABFCA08" w14:textId="77777777" w:rsidTr="00733E9C">
        <w:tc>
          <w:tcPr>
            <w:tcW w:w="3427" w:type="pct"/>
            <w:shd w:val="clear" w:color="auto" w:fill="auto"/>
          </w:tcPr>
          <w:p w14:paraId="6ECA8D25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310C30">
              <w:rPr>
                <w:b/>
                <w:color w:val="000000"/>
                <w:sz w:val="28"/>
                <w:szCs w:val="28"/>
                <w:lang w:val="ru" w:eastAsia="ru-RU"/>
              </w:rPr>
              <w:t>Общенаучные компетенции</w:t>
            </w:r>
            <w:r w:rsidRPr="00310C30">
              <w:rPr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73" w:type="pct"/>
            <w:shd w:val="clear" w:color="auto" w:fill="auto"/>
          </w:tcPr>
          <w:p w14:paraId="6B95BEA6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</w:p>
        </w:tc>
      </w:tr>
      <w:tr w:rsidR="00173325" w:rsidRPr="00310C30" w14:paraId="7627A8FA" w14:textId="77777777" w:rsidTr="00733E9C">
        <w:tc>
          <w:tcPr>
            <w:tcW w:w="3427" w:type="pct"/>
            <w:shd w:val="clear" w:color="auto" w:fill="auto"/>
          </w:tcPr>
          <w:p w14:paraId="5AB68C1E" w14:textId="5AD286FF" w:rsidR="00173325" w:rsidRPr="00310C30" w:rsidRDefault="00173325" w:rsidP="00173325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 w:rsidRPr="00AB24EE">
              <w:t xml:space="preserve">Способность к абстрактному мышлению, критическому анализу проблемных ситуаций на основе системного подхода, выработке стратегии действий (УК-1) </w:t>
            </w:r>
          </w:p>
        </w:tc>
        <w:tc>
          <w:tcPr>
            <w:tcW w:w="1573" w:type="pct"/>
            <w:shd w:val="clear" w:color="auto" w:fill="auto"/>
          </w:tcPr>
          <w:p w14:paraId="282A345D" w14:textId="1AF07C22" w:rsidR="00173325" w:rsidRPr="00310C30" w:rsidRDefault="00173325" w:rsidP="00173325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 w:rsidRPr="00AB24EE">
              <w:t>Государственный экзамен. Выпускная квалификационная работа</w:t>
            </w:r>
          </w:p>
        </w:tc>
      </w:tr>
      <w:tr w:rsidR="00310C30" w:rsidRPr="00310C30" w14:paraId="72FD3327" w14:textId="77777777" w:rsidTr="00733E9C">
        <w:tc>
          <w:tcPr>
            <w:tcW w:w="3427" w:type="pct"/>
            <w:shd w:val="clear" w:color="auto" w:fill="auto"/>
          </w:tcPr>
          <w:p w14:paraId="6A8A6CD0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310C30">
              <w:rPr>
                <w:b/>
                <w:color w:val="000000"/>
                <w:sz w:val="28"/>
                <w:szCs w:val="28"/>
                <w:lang w:eastAsia="ru-RU"/>
              </w:rPr>
              <w:t>Инструментальные компетенции:</w:t>
            </w:r>
          </w:p>
        </w:tc>
        <w:tc>
          <w:tcPr>
            <w:tcW w:w="1573" w:type="pct"/>
            <w:shd w:val="clear" w:color="auto" w:fill="auto"/>
          </w:tcPr>
          <w:p w14:paraId="5B7D5A47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</w:p>
        </w:tc>
      </w:tr>
      <w:tr w:rsidR="00310C30" w:rsidRPr="00310C30" w14:paraId="7A433422" w14:textId="77777777" w:rsidTr="00733E9C">
        <w:tc>
          <w:tcPr>
            <w:tcW w:w="3427" w:type="pct"/>
            <w:shd w:val="clear" w:color="auto" w:fill="auto"/>
          </w:tcPr>
          <w:p w14:paraId="76A04571" w14:textId="411CFE03" w:rsidR="00310C30" w:rsidRPr="00310C30" w:rsidRDefault="00173325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>
              <w:t xml:space="preserve">Способность применять коммуникативные технологии, владеть иностранным языком на уровне, позволяющем осуществлять профессиональную и исследовательскую деятельность, в </w:t>
            </w:r>
            <w:proofErr w:type="spellStart"/>
            <w:r>
              <w:t>т.ч</w:t>
            </w:r>
            <w:proofErr w:type="spellEnd"/>
            <w:r>
              <w:t>. в иноязычной среде (УК-2)</w:t>
            </w:r>
          </w:p>
        </w:tc>
        <w:tc>
          <w:tcPr>
            <w:tcW w:w="1573" w:type="pct"/>
            <w:shd w:val="clear" w:color="auto" w:fill="auto"/>
          </w:tcPr>
          <w:p w14:paraId="57E1533D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310C30">
              <w:rPr>
                <w:color w:val="000000"/>
                <w:sz w:val="28"/>
                <w:szCs w:val="28"/>
                <w:lang w:val="ru" w:eastAsia="ru-RU"/>
              </w:rPr>
              <w:t>Выпускная квалификационная работа</w:t>
            </w:r>
          </w:p>
        </w:tc>
      </w:tr>
      <w:tr w:rsidR="00310C30" w:rsidRPr="00310C30" w14:paraId="6E18656C" w14:textId="77777777" w:rsidTr="00733E9C">
        <w:tc>
          <w:tcPr>
            <w:tcW w:w="3427" w:type="pct"/>
            <w:shd w:val="clear" w:color="auto" w:fill="auto"/>
          </w:tcPr>
          <w:p w14:paraId="754C994F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310C30">
              <w:rPr>
                <w:b/>
                <w:color w:val="000000"/>
                <w:sz w:val="28"/>
                <w:szCs w:val="28"/>
                <w:lang w:eastAsia="ru-RU"/>
              </w:rPr>
              <w:t>Социально-личностные компетенции:</w:t>
            </w:r>
          </w:p>
        </w:tc>
        <w:tc>
          <w:tcPr>
            <w:tcW w:w="1573" w:type="pct"/>
            <w:shd w:val="clear" w:color="auto" w:fill="auto"/>
            <w:vAlign w:val="center"/>
          </w:tcPr>
          <w:p w14:paraId="16A25EB8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</w:p>
        </w:tc>
      </w:tr>
      <w:tr w:rsidR="00310C30" w:rsidRPr="00310C30" w14:paraId="33D9297A" w14:textId="77777777" w:rsidTr="00733E9C">
        <w:tc>
          <w:tcPr>
            <w:tcW w:w="3427" w:type="pct"/>
            <w:shd w:val="clear" w:color="auto" w:fill="auto"/>
          </w:tcPr>
          <w:p w14:paraId="38F7E35C" w14:textId="6AAE0DEE" w:rsidR="00310C30" w:rsidRPr="00310C30" w:rsidRDefault="00173325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>
              <w:t xml:space="preserve">Способность определять и реализовывать приоритеты собственной деятельности в соответствии с важностью задач, методы повышения ее эффективности (УК-3) </w:t>
            </w:r>
          </w:p>
        </w:tc>
        <w:tc>
          <w:tcPr>
            <w:tcW w:w="1573" w:type="pct"/>
            <w:shd w:val="clear" w:color="auto" w:fill="auto"/>
          </w:tcPr>
          <w:p w14:paraId="0176564B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 w:rsidRPr="00310C30">
              <w:rPr>
                <w:color w:val="000000"/>
                <w:sz w:val="28"/>
                <w:szCs w:val="28"/>
                <w:lang w:val="ru" w:eastAsia="ru-RU"/>
              </w:rPr>
              <w:t xml:space="preserve">Выпускная квалификационная работа </w:t>
            </w:r>
          </w:p>
        </w:tc>
      </w:tr>
      <w:tr w:rsidR="00310C30" w:rsidRPr="00310C30" w14:paraId="4F41FB2B" w14:textId="77777777" w:rsidTr="00733E9C">
        <w:tc>
          <w:tcPr>
            <w:tcW w:w="3427" w:type="pct"/>
            <w:shd w:val="clear" w:color="auto" w:fill="auto"/>
          </w:tcPr>
          <w:p w14:paraId="2D1909EF" w14:textId="6A4FE681" w:rsidR="00310C30" w:rsidRPr="00310C30" w:rsidRDefault="00173325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>
              <w:t>Способность к организации межличностных отношений и межкультурного взаимодействия, учитывая разнообразие культур (УК-4)</w:t>
            </w:r>
          </w:p>
        </w:tc>
        <w:tc>
          <w:tcPr>
            <w:tcW w:w="1573" w:type="pct"/>
            <w:shd w:val="clear" w:color="auto" w:fill="auto"/>
          </w:tcPr>
          <w:p w14:paraId="349EE849" w14:textId="412D0EFC" w:rsidR="00310C30" w:rsidRPr="00310C30" w:rsidRDefault="00173325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 w:rsidRPr="00AB24EE">
              <w:t>Государственный экзамен. Выпускная квалификационная работа</w:t>
            </w:r>
          </w:p>
        </w:tc>
      </w:tr>
      <w:tr w:rsidR="00173325" w:rsidRPr="00310C30" w14:paraId="42C07790" w14:textId="77777777" w:rsidTr="00733E9C">
        <w:tc>
          <w:tcPr>
            <w:tcW w:w="3427" w:type="pct"/>
            <w:shd w:val="clear" w:color="auto" w:fill="auto"/>
          </w:tcPr>
          <w:p w14:paraId="752D2A0A" w14:textId="0EC0A688" w:rsidR="00173325" w:rsidRDefault="00173325" w:rsidP="00173325">
            <w:pPr>
              <w:widowControl/>
              <w:autoSpaceDE/>
              <w:autoSpaceDN/>
              <w:jc w:val="both"/>
            </w:pPr>
            <w:r w:rsidRPr="00BC7F1D">
              <w:t xml:space="preserve">Способность руководить работой команды, принимать организационно-управленческие решения для достижения поставленной цели, нести за них ответственность (УК-5) </w:t>
            </w:r>
          </w:p>
        </w:tc>
        <w:tc>
          <w:tcPr>
            <w:tcW w:w="1573" w:type="pct"/>
            <w:shd w:val="clear" w:color="auto" w:fill="auto"/>
          </w:tcPr>
          <w:p w14:paraId="60B2B46C" w14:textId="0FC17505" w:rsidR="00173325" w:rsidRPr="00AB24EE" w:rsidRDefault="00173325" w:rsidP="00173325">
            <w:pPr>
              <w:widowControl/>
              <w:autoSpaceDE/>
              <w:autoSpaceDN/>
              <w:jc w:val="both"/>
            </w:pPr>
            <w:r w:rsidRPr="00BC7F1D">
              <w:t>Государственный экзамен.</w:t>
            </w:r>
          </w:p>
        </w:tc>
      </w:tr>
      <w:tr w:rsidR="00310C30" w:rsidRPr="00310C30" w14:paraId="35E1F094" w14:textId="77777777" w:rsidTr="00733E9C">
        <w:tc>
          <w:tcPr>
            <w:tcW w:w="3427" w:type="pct"/>
            <w:shd w:val="clear" w:color="auto" w:fill="auto"/>
          </w:tcPr>
          <w:p w14:paraId="314D7D1F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310C30">
              <w:rPr>
                <w:b/>
                <w:color w:val="000000"/>
                <w:sz w:val="28"/>
                <w:szCs w:val="28"/>
                <w:lang w:eastAsia="ru-RU"/>
              </w:rPr>
              <w:t>Системные компетенции:</w:t>
            </w:r>
          </w:p>
        </w:tc>
        <w:tc>
          <w:tcPr>
            <w:tcW w:w="1573" w:type="pct"/>
            <w:shd w:val="clear" w:color="auto" w:fill="auto"/>
          </w:tcPr>
          <w:p w14:paraId="04C5DDFD" w14:textId="77777777" w:rsidR="00310C30" w:rsidRPr="00310C30" w:rsidRDefault="00310C30" w:rsidP="00310C3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</w:p>
        </w:tc>
      </w:tr>
      <w:tr w:rsidR="00173325" w:rsidRPr="00310C30" w14:paraId="4CC5A4B4" w14:textId="77777777" w:rsidTr="0030284C">
        <w:tc>
          <w:tcPr>
            <w:tcW w:w="3427" w:type="pct"/>
            <w:shd w:val="clear" w:color="auto" w:fill="auto"/>
          </w:tcPr>
          <w:p w14:paraId="37D7240D" w14:textId="2D077B87" w:rsidR="00173325" w:rsidRPr="00310C30" w:rsidRDefault="00173325" w:rsidP="00173325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 w:rsidRPr="000733C0">
              <w:t xml:space="preserve">Способность управлять проектом на всех этапах его жизненного цикла (УК-6) </w:t>
            </w:r>
          </w:p>
        </w:tc>
        <w:tc>
          <w:tcPr>
            <w:tcW w:w="1573" w:type="pct"/>
            <w:shd w:val="clear" w:color="auto" w:fill="auto"/>
          </w:tcPr>
          <w:p w14:paraId="27B7AF1D" w14:textId="438BED38" w:rsidR="00173325" w:rsidRPr="00310C30" w:rsidRDefault="00173325" w:rsidP="00173325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 w:rsidRPr="000733C0">
              <w:t>Государственный экзамен</w:t>
            </w:r>
          </w:p>
        </w:tc>
      </w:tr>
      <w:tr w:rsidR="00175320" w:rsidRPr="00310C30" w14:paraId="68647E11" w14:textId="77777777" w:rsidTr="00733E9C">
        <w:tc>
          <w:tcPr>
            <w:tcW w:w="3427" w:type="pct"/>
            <w:shd w:val="clear" w:color="auto" w:fill="auto"/>
          </w:tcPr>
          <w:p w14:paraId="554C7DEF" w14:textId="5EFCB226" w:rsidR="00175320" w:rsidRPr="00310C30" w:rsidRDefault="00175320" w:rsidP="0017532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 w:rsidRPr="00EC3EC5">
              <w:t xml:space="preserve">Способность проводить научные исследования оценивать и оформлять их результаты (УК-7) </w:t>
            </w:r>
          </w:p>
        </w:tc>
        <w:tc>
          <w:tcPr>
            <w:tcW w:w="1573" w:type="pct"/>
            <w:shd w:val="clear" w:color="auto" w:fill="auto"/>
          </w:tcPr>
          <w:p w14:paraId="72880CEB" w14:textId="1F4B3C3D" w:rsidR="00175320" w:rsidRPr="00310C30" w:rsidRDefault="00175320" w:rsidP="00175320">
            <w:pPr>
              <w:widowControl/>
              <w:autoSpaceDE/>
              <w:autoSpaceDN/>
              <w:jc w:val="both"/>
              <w:rPr>
                <w:color w:val="000000"/>
                <w:sz w:val="28"/>
                <w:szCs w:val="28"/>
                <w:lang w:val="ru" w:eastAsia="ru-RU"/>
              </w:rPr>
            </w:pPr>
            <w:r w:rsidRPr="00EC3EC5">
              <w:t>Выпускная квалификационная работа</w:t>
            </w:r>
          </w:p>
        </w:tc>
      </w:tr>
      <w:tr w:rsidR="00175320" w:rsidRPr="00310C30" w14:paraId="4FAECA86" w14:textId="77777777" w:rsidTr="00733E9C">
        <w:tc>
          <w:tcPr>
            <w:tcW w:w="3427" w:type="pct"/>
            <w:shd w:val="clear" w:color="auto" w:fill="auto"/>
          </w:tcPr>
          <w:p w14:paraId="49C8C1AA" w14:textId="4C6F1B92" w:rsidR="00175320" w:rsidRPr="00175320" w:rsidRDefault="00175320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 w:rsidRPr="00175320">
              <w:rPr>
                <w:b/>
                <w:bCs/>
                <w:sz w:val="28"/>
                <w:szCs w:val="28"/>
              </w:rPr>
              <w:t>Консультационно-аналитическ</w:t>
            </w:r>
            <w:r>
              <w:rPr>
                <w:b/>
                <w:bCs/>
                <w:sz w:val="28"/>
                <w:szCs w:val="28"/>
              </w:rPr>
              <w:t>ие компетенции:</w:t>
            </w:r>
          </w:p>
        </w:tc>
        <w:tc>
          <w:tcPr>
            <w:tcW w:w="1573" w:type="pct"/>
            <w:shd w:val="clear" w:color="auto" w:fill="auto"/>
          </w:tcPr>
          <w:p w14:paraId="35BA85E1" w14:textId="77777777" w:rsidR="00175320" w:rsidRPr="00EC3EC5" w:rsidRDefault="00175320" w:rsidP="00175320">
            <w:pPr>
              <w:widowControl/>
              <w:autoSpaceDE/>
              <w:autoSpaceDN/>
              <w:jc w:val="both"/>
            </w:pPr>
          </w:p>
        </w:tc>
      </w:tr>
      <w:tr w:rsidR="00175320" w:rsidRPr="00310C30" w14:paraId="1774502C" w14:textId="77777777" w:rsidTr="00733E9C">
        <w:tc>
          <w:tcPr>
            <w:tcW w:w="3427" w:type="pct"/>
            <w:shd w:val="clear" w:color="auto" w:fill="auto"/>
          </w:tcPr>
          <w:p w14:paraId="27D46FC1" w14:textId="3A68E7B2" w:rsidR="00175320" w:rsidRPr="00175320" w:rsidRDefault="00175320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>
              <w:t xml:space="preserve">Способность анализировать комплексные социальные явления с использованием достижений юридических наук, тенденции правовой политики и особенности формирования системы законодательства и правоприменительной практики при решении профессиональных задач (ПКН-1) </w:t>
            </w:r>
          </w:p>
        </w:tc>
        <w:tc>
          <w:tcPr>
            <w:tcW w:w="1573" w:type="pct"/>
            <w:shd w:val="clear" w:color="auto" w:fill="auto"/>
          </w:tcPr>
          <w:p w14:paraId="1BD00C4B" w14:textId="658D642A" w:rsidR="00175320" w:rsidRPr="00EC3EC5" w:rsidRDefault="00175320" w:rsidP="00175320">
            <w:pPr>
              <w:widowControl/>
              <w:autoSpaceDE/>
              <w:autoSpaceDN/>
              <w:jc w:val="both"/>
            </w:pPr>
            <w:r>
              <w:t>Государственный экзамен. Выпускная квалификационная работа</w:t>
            </w:r>
          </w:p>
        </w:tc>
      </w:tr>
      <w:tr w:rsidR="00175320" w:rsidRPr="00310C30" w14:paraId="3E82A9FA" w14:textId="77777777" w:rsidTr="00733E9C">
        <w:tc>
          <w:tcPr>
            <w:tcW w:w="3427" w:type="pct"/>
            <w:shd w:val="clear" w:color="auto" w:fill="auto"/>
          </w:tcPr>
          <w:p w14:paraId="20E0771B" w14:textId="1F858284" w:rsidR="00175320" w:rsidRPr="00175320" w:rsidRDefault="00175320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 w:rsidRPr="00175320">
              <w:rPr>
                <w:b/>
                <w:bCs/>
                <w:sz w:val="28"/>
                <w:szCs w:val="28"/>
              </w:rPr>
              <w:t>Правотворческие компетенции:</w:t>
            </w:r>
          </w:p>
        </w:tc>
        <w:tc>
          <w:tcPr>
            <w:tcW w:w="1573" w:type="pct"/>
            <w:shd w:val="clear" w:color="auto" w:fill="auto"/>
          </w:tcPr>
          <w:p w14:paraId="5E460034" w14:textId="77777777" w:rsidR="00175320" w:rsidRDefault="00175320" w:rsidP="00175320">
            <w:pPr>
              <w:widowControl/>
              <w:autoSpaceDE/>
              <w:autoSpaceDN/>
              <w:jc w:val="both"/>
            </w:pPr>
          </w:p>
        </w:tc>
      </w:tr>
      <w:tr w:rsidR="00175320" w:rsidRPr="00310C30" w14:paraId="0B6B1DED" w14:textId="77777777" w:rsidTr="00733E9C">
        <w:tc>
          <w:tcPr>
            <w:tcW w:w="3427" w:type="pct"/>
            <w:shd w:val="clear" w:color="auto" w:fill="auto"/>
          </w:tcPr>
          <w:p w14:paraId="7535AA8F" w14:textId="2EAB4764" w:rsidR="00175320" w:rsidRDefault="00175320" w:rsidP="00175320">
            <w:pPr>
              <w:widowControl/>
              <w:autoSpaceDE/>
              <w:autoSpaceDN/>
              <w:jc w:val="both"/>
            </w:pPr>
            <w:r>
              <w:t>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 (ПКН-2)</w:t>
            </w:r>
          </w:p>
        </w:tc>
        <w:tc>
          <w:tcPr>
            <w:tcW w:w="1573" w:type="pct"/>
            <w:shd w:val="clear" w:color="auto" w:fill="auto"/>
          </w:tcPr>
          <w:p w14:paraId="26DD1B40" w14:textId="4C3AAD25" w:rsidR="00175320" w:rsidRDefault="00175320" w:rsidP="00175320">
            <w:pPr>
              <w:widowControl/>
              <w:autoSpaceDE/>
              <w:autoSpaceDN/>
              <w:jc w:val="both"/>
            </w:pPr>
            <w:r w:rsidRPr="000733C0">
              <w:t>Государственный экзамен</w:t>
            </w:r>
          </w:p>
        </w:tc>
      </w:tr>
      <w:tr w:rsidR="00175320" w:rsidRPr="00310C30" w14:paraId="13630EB3" w14:textId="77777777" w:rsidTr="00733E9C">
        <w:tc>
          <w:tcPr>
            <w:tcW w:w="3427" w:type="pct"/>
            <w:shd w:val="clear" w:color="auto" w:fill="auto"/>
          </w:tcPr>
          <w:p w14:paraId="31F03E55" w14:textId="77777777" w:rsidR="00175320" w:rsidRDefault="00175320" w:rsidP="00175320">
            <w:pPr>
              <w:widowControl/>
              <w:autoSpaceDE/>
              <w:autoSpaceDN/>
              <w:jc w:val="both"/>
            </w:pPr>
            <w:r>
              <w:t>Способность давать оценку нормативного правового акта во взаимосвязи с другими нормативными правовыми актами, самостоятельно готовить экспертные заключения в области права, проводить антикоррупционную экспертизу проектов нормативных правовых актов, осуществлять экспертную деятельность, участвовать в подготовке экспертных заключений (ПКН-3)</w:t>
            </w:r>
          </w:p>
          <w:p w14:paraId="2B4DA5D6" w14:textId="0AC722EB" w:rsidR="00102067" w:rsidRDefault="00102067" w:rsidP="00175320">
            <w:pPr>
              <w:widowControl/>
              <w:autoSpaceDE/>
              <w:autoSpaceDN/>
              <w:jc w:val="both"/>
            </w:pPr>
          </w:p>
        </w:tc>
        <w:tc>
          <w:tcPr>
            <w:tcW w:w="1573" w:type="pct"/>
            <w:shd w:val="clear" w:color="auto" w:fill="auto"/>
          </w:tcPr>
          <w:p w14:paraId="5CDFDE61" w14:textId="06A8467B" w:rsidR="00175320" w:rsidRPr="000733C0" w:rsidRDefault="00175320" w:rsidP="00175320">
            <w:pPr>
              <w:widowControl/>
              <w:autoSpaceDE/>
              <w:autoSpaceDN/>
              <w:jc w:val="both"/>
            </w:pPr>
            <w:r>
              <w:lastRenderedPageBreak/>
              <w:t>Государственный экзамен. Выпускная квалификационная работа</w:t>
            </w:r>
          </w:p>
        </w:tc>
      </w:tr>
      <w:tr w:rsidR="00175320" w:rsidRPr="00310C30" w14:paraId="39A46C70" w14:textId="77777777" w:rsidTr="00733E9C">
        <w:tc>
          <w:tcPr>
            <w:tcW w:w="3427" w:type="pct"/>
            <w:shd w:val="clear" w:color="auto" w:fill="auto"/>
          </w:tcPr>
          <w:p w14:paraId="24EB20B0" w14:textId="1D71048A" w:rsidR="00175320" w:rsidRPr="00175320" w:rsidRDefault="00175320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175320">
              <w:rPr>
                <w:b/>
                <w:bCs/>
                <w:sz w:val="28"/>
                <w:szCs w:val="28"/>
              </w:rPr>
              <w:lastRenderedPageBreak/>
              <w:t>Правоисполнительная</w:t>
            </w:r>
            <w:proofErr w:type="spellEnd"/>
            <w:r w:rsidRPr="00175320">
              <w:rPr>
                <w:b/>
                <w:bCs/>
                <w:sz w:val="28"/>
                <w:szCs w:val="28"/>
              </w:rPr>
              <w:t xml:space="preserve"> компетенция:</w:t>
            </w:r>
          </w:p>
        </w:tc>
        <w:tc>
          <w:tcPr>
            <w:tcW w:w="1573" w:type="pct"/>
            <w:shd w:val="clear" w:color="auto" w:fill="auto"/>
          </w:tcPr>
          <w:p w14:paraId="6B51BBF4" w14:textId="77777777" w:rsidR="00175320" w:rsidRDefault="00175320" w:rsidP="00175320">
            <w:pPr>
              <w:widowControl/>
              <w:autoSpaceDE/>
              <w:autoSpaceDN/>
              <w:jc w:val="both"/>
            </w:pPr>
          </w:p>
        </w:tc>
      </w:tr>
      <w:tr w:rsidR="00175320" w:rsidRPr="00310C30" w14:paraId="01E22E19" w14:textId="77777777" w:rsidTr="00733E9C">
        <w:tc>
          <w:tcPr>
            <w:tcW w:w="3427" w:type="pct"/>
            <w:shd w:val="clear" w:color="auto" w:fill="auto"/>
          </w:tcPr>
          <w:p w14:paraId="73409B67" w14:textId="0586CA15" w:rsidR="00175320" w:rsidRDefault="00175320" w:rsidP="00175320">
            <w:pPr>
              <w:widowControl/>
              <w:autoSpaceDE/>
              <w:autoSpaceDN/>
              <w:jc w:val="both"/>
            </w:pPr>
            <w:r>
              <w:t xml:space="preserve">Способность применять нормы права и давать оценку фактического воздействия на развитие социально-экономических отношений нормативных правовых актов, а также оценивать их последствия (ПКН-4) </w:t>
            </w:r>
          </w:p>
        </w:tc>
        <w:tc>
          <w:tcPr>
            <w:tcW w:w="1573" w:type="pct"/>
            <w:shd w:val="clear" w:color="auto" w:fill="auto"/>
          </w:tcPr>
          <w:p w14:paraId="1096BD20" w14:textId="625F8539" w:rsidR="00175320" w:rsidRDefault="00175320" w:rsidP="00175320">
            <w:pPr>
              <w:widowControl/>
              <w:autoSpaceDE/>
              <w:autoSpaceDN/>
              <w:jc w:val="both"/>
            </w:pPr>
            <w:r>
              <w:t>Государственный экзамен. Выпускная квалификационная работа</w:t>
            </w:r>
          </w:p>
        </w:tc>
      </w:tr>
      <w:tr w:rsidR="00175320" w:rsidRPr="00310C30" w14:paraId="570073FA" w14:textId="77777777" w:rsidTr="00733E9C">
        <w:tc>
          <w:tcPr>
            <w:tcW w:w="3427" w:type="pct"/>
            <w:shd w:val="clear" w:color="auto" w:fill="auto"/>
          </w:tcPr>
          <w:p w14:paraId="69B5FEE4" w14:textId="305E1EB1" w:rsidR="00175320" w:rsidRPr="00BD40B4" w:rsidRDefault="00175320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 w:rsidRPr="00BD40B4">
              <w:rPr>
                <w:b/>
                <w:bCs/>
                <w:sz w:val="28"/>
                <w:szCs w:val="28"/>
              </w:rPr>
              <w:t xml:space="preserve">Корпоративная компетенция: </w:t>
            </w:r>
          </w:p>
        </w:tc>
        <w:tc>
          <w:tcPr>
            <w:tcW w:w="1573" w:type="pct"/>
            <w:shd w:val="clear" w:color="auto" w:fill="auto"/>
          </w:tcPr>
          <w:p w14:paraId="06005D1A" w14:textId="77777777" w:rsidR="00175320" w:rsidRDefault="00175320" w:rsidP="00175320">
            <w:pPr>
              <w:widowControl/>
              <w:autoSpaceDE/>
              <w:autoSpaceDN/>
              <w:jc w:val="both"/>
            </w:pPr>
          </w:p>
        </w:tc>
      </w:tr>
      <w:tr w:rsidR="00BD40B4" w:rsidRPr="00310C30" w14:paraId="673D3E65" w14:textId="77777777" w:rsidTr="00733E9C">
        <w:tc>
          <w:tcPr>
            <w:tcW w:w="3427" w:type="pct"/>
            <w:shd w:val="clear" w:color="auto" w:fill="auto"/>
          </w:tcPr>
          <w:p w14:paraId="7BDBE9B7" w14:textId="562E0716" w:rsidR="00BD40B4" w:rsidRDefault="00BD40B4" w:rsidP="00175320">
            <w:pPr>
              <w:widowControl/>
              <w:autoSpaceDE/>
              <w:autoSpaceDN/>
              <w:jc w:val="both"/>
            </w:pPr>
            <w:r>
              <w:t xml:space="preserve"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 социально-экономической и финансовой сферах деятельности субъектов права (ПКН-5) </w:t>
            </w:r>
          </w:p>
        </w:tc>
        <w:tc>
          <w:tcPr>
            <w:tcW w:w="1573" w:type="pct"/>
            <w:shd w:val="clear" w:color="auto" w:fill="auto"/>
          </w:tcPr>
          <w:p w14:paraId="3EA1FB94" w14:textId="3ED2BF38" w:rsidR="00BD40B4" w:rsidRDefault="00BD40B4" w:rsidP="00175320">
            <w:pPr>
              <w:widowControl/>
              <w:autoSpaceDE/>
              <w:autoSpaceDN/>
              <w:jc w:val="both"/>
            </w:pPr>
            <w:r>
              <w:t>Государственный экзамен. Выпускная квалификационная работа</w:t>
            </w:r>
          </w:p>
        </w:tc>
      </w:tr>
      <w:tr w:rsidR="00BD40B4" w:rsidRPr="00310C30" w14:paraId="07CB688D" w14:textId="77777777" w:rsidTr="00733E9C">
        <w:tc>
          <w:tcPr>
            <w:tcW w:w="3427" w:type="pct"/>
            <w:shd w:val="clear" w:color="auto" w:fill="auto"/>
          </w:tcPr>
          <w:p w14:paraId="34FD39E4" w14:textId="3473FB57" w:rsidR="00BD40B4" w:rsidRDefault="00BD40B4" w:rsidP="00175320">
            <w:pPr>
              <w:widowControl/>
              <w:autoSpaceDE/>
              <w:autoSpaceDN/>
              <w:jc w:val="both"/>
            </w:pPr>
            <w:r>
              <w:t xml:space="preserve">Способность решать сложные юридические проблемы (ситуации), адаптироваться в условиях меняющейся правовой реальности, принимать оптимальные управленческие решения (ПКН-6) </w:t>
            </w:r>
          </w:p>
        </w:tc>
        <w:tc>
          <w:tcPr>
            <w:tcW w:w="1573" w:type="pct"/>
            <w:shd w:val="clear" w:color="auto" w:fill="auto"/>
          </w:tcPr>
          <w:p w14:paraId="71A2A61C" w14:textId="607E0DCC" w:rsidR="00BD40B4" w:rsidRDefault="00BD40B4" w:rsidP="00175320">
            <w:pPr>
              <w:widowControl/>
              <w:autoSpaceDE/>
              <w:autoSpaceDN/>
              <w:jc w:val="both"/>
            </w:pPr>
            <w:r>
              <w:t>Государственный экзамен. Выпускная квалификационная работа</w:t>
            </w:r>
          </w:p>
        </w:tc>
      </w:tr>
      <w:tr w:rsidR="00BD40B4" w:rsidRPr="00310C30" w14:paraId="52BE5B3C" w14:textId="77777777" w:rsidTr="00733E9C">
        <w:tc>
          <w:tcPr>
            <w:tcW w:w="3427" w:type="pct"/>
            <w:shd w:val="clear" w:color="auto" w:fill="auto"/>
          </w:tcPr>
          <w:p w14:paraId="5F3C3EB1" w14:textId="7CF973E4" w:rsidR="00BD40B4" w:rsidRDefault="00BD40B4" w:rsidP="00175320">
            <w:pPr>
              <w:widowControl/>
              <w:autoSpaceDE/>
              <w:autoSpaceDN/>
              <w:jc w:val="both"/>
            </w:pPr>
            <w:r>
              <w:t xml:space="preserve">Способность руководствоваться нормами морали и профессиональной этики юриста для дальнейшего совершенствования институтов гражданского общества, национальной экономики, бизнеса, ориентированных на потребности личности, общества и государства (ПКН-7) </w:t>
            </w:r>
          </w:p>
        </w:tc>
        <w:tc>
          <w:tcPr>
            <w:tcW w:w="1573" w:type="pct"/>
            <w:shd w:val="clear" w:color="auto" w:fill="auto"/>
          </w:tcPr>
          <w:p w14:paraId="253DE672" w14:textId="08DFDFFA" w:rsidR="00BD40B4" w:rsidRDefault="00BD40B4" w:rsidP="00175320">
            <w:pPr>
              <w:widowControl/>
              <w:autoSpaceDE/>
              <w:autoSpaceDN/>
              <w:jc w:val="both"/>
            </w:pPr>
            <w:r>
              <w:t>Государственный экзамен. Выпускная квалификационная работа</w:t>
            </w:r>
          </w:p>
        </w:tc>
      </w:tr>
      <w:tr w:rsidR="00BD40B4" w:rsidRPr="00310C30" w14:paraId="78D998B2" w14:textId="77777777" w:rsidTr="00733E9C">
        <w:tc>
          <w:tcPr>
            <w:tcW w:w="3427" w:type="pct"/>
            <w:shd w:val="clear" w:color="auto" w:fill="auto"/>
          </w:tcPr>
          <w:p w14:paraId="15F088AD" w14:textId="281062A4" w:rsidR="00BD40B4" w:rsidRPr="00BD40B4" w:rsidRDefault="00BD40B4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 w:rsidRPr="00BD40B4">
              <w:rPr>
                <w:b/>
                <w:bCs/>
                <w:sz w:val="28"/>
                <w:szCs w:val="28"/>
              </w:rPr>
              <w:t>Правозащитная компетенция:</w:t>
            </w:r>
          </w:p>
        </w:tc>
        <w:tc>
          <w:tcPr>
            <w:tcW w:w="1573" w:type="pct"/>
            <w:shd w:val="clear" w:color="auto" w:fill="auto"/>
          </w:tcPr>
          <w:p w14:paraId="47B7FFB5" w14:textId="77777777" w:rsidR="00BD40B4" w:rsidRDefault="00BD40B4" w:rsidP="00175320">
            <w:pPr>
              <w:widowControl/>
              <w:autoSpaceDE/>
              <w:autoSpaceDN/>
              <w:jc w:val="both"/>
            </w:pPr>
          </w:p>
        </w:tc>
      </w:tr>
      <w:tr w:rsidR="00BD40B4" w:rsidRPr="00310C30" w14:paraId="65B92AAB" w14:textId="77777777" w:rsidTr="00733E9C">
        <w:tc>
          <w:tcPr>
            <w:tcW w:w="3427" w:type="pct"/>
            <w:shd w:val="clear" w:color="auto" w:fill="auto"/>
          </w:tcPr>
          <w:p w14:paraId="3B690960" w14:textId="746C0756" w:rsidR="00BD40B4" w:rsidRPr="00BD40B4" w:rsidRDefault="00BD40B4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>
              <w:t xml:space="preserve">Способность осуществлять предупреждение и пресечение правонарушений в социально-экономической и финансовой сферах, в том числе коррупционной направленности, выявлять и устранять причины и условия, способствующие их совершению (ПКН-8) </w:t>
            </w:r>
          </w:p>
        </w:tc>
        <w:tc>
          <w:tcPr>
            <w:tcW w:w="1573" w:type="pct"/>
            <w:shd w:val="clear" w:color="auto" w:fill="auto"/>
          </w:tcPr>
          <w:p w14:paraId="479978B9" w14:textId="6F626F31" w:rsidR="00BD40B4" w:rsidRDefault="00BD40B4" w:rsidP="00175320">
            <w:pPr>
              <w:widowControl/>
              <w:autoSpaceDE/>
              <w:autoSpaceDN/>
              <w:jc w:val="both"/>
            </w:pPr>
            <w:r>
              <w:t>Государственный экзамен. Выпускная квалификационная работа</w:t>
            </w:r>
          </w:p>
        </w:tc>
      </w:tr>
      <w:tr w:rsidR="00BD40B4" w:rsidRPr="00310C30" w14:paraId="72C5F80E" w14:textId="77777777" w:rsidTr="00733E9C">
        <w:tc>
          <w:tcPr>
            <w:tcW w:w="3427" w:type="pct"/>
            <w:shd w:val="clear" w:color="auto" w:fill="auto"/>
          </w:tcPr>
          <w:p w14:paraId="7DA429E6" w14:textId="4590A1E6" w:rsidR="00BD40B4" w:rsidRPr="00BD40B4" w:rsidRDefault="00BD40B4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 w:rsidRPr="00BD40B4">
              <w:rPr>
                <w:b/>
                <w:bCs/>
                <w:sz w:val="28"/>
                <w:szCs w:val="28"/>
              </w:rPr>
              <w:t>Научно-публикационная компетенция:</w:t>
            </w:r>
          </w:p>
        </w:tc>
        <w:tc>
          <w:tcPr>
            <w:tcW w:w="1573" w:type="pct"/>
            <w:shd w:val="clear" w:color="auto" w:fill="auto"/>
          </w:tcPr>
          <w:p w14:paraId="1DE845AE" w14:textId="77777777" w:rsidR="00BD40B4" w:rsidRDefault="00BD40B4" w:rsidP="00175320">
            <w:pPr>
              <w:widowControl/>
              <w:autoSpaceDE/>
              <w:autoSpaceDN/>
              <w:jc w:val="both"/>
            </w:pPr>
          </w:p>
        </w:tc>
      </w:tr>
      <w:tr w:rsidR="00BD40B4" w:rsidRPr="00310C30" w14:paraId="2BD719A9" w14:textId="77777777" w:rsidTr="00733E9C">
        <w:tc>
          <w:tcPr>
            <w:tcW w:w="3427" w:type="pct"/>
            <w:shd w:val="clear" w:color="auto" w:fill="auto"/>
          </w:tcPr>
          <w:p w14:paraId="0205E424" w14:textId="43DA426F" w:rsidR="00BD40B4" w:rsidRDefault="00BD40B4" w:rsidP="00175320">
            <w:pPr>
              <w:widowControl/>
              <w:autoSpaceDE/>
              <w:autoSpaceDN/>
              <w:jc w:val="both"/>
            </w:pPr>
            <w:r>
              <w:t xml:space="preserve"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 (ПКН-9) </w:t>
            </w:r>
          </w:p>
        </w:tc>
        <w:tc>
          <w:tcPr>
            <w:tcW w:w="1573" w:type="pct"/>
            <w:shd w:val="clear" w:color="auto" w:fill="auto"/>
          </w:tcPr>
          <w:p w14:paraId="370DEA02" w14:textId="2733672E" w:rsidR="00BD40B4" w:rsidRDefault="00BD40B4" w:rsidP="00175320">
            <w:pPr>
              <w:widowControl/>
              <w:autoSpaceDE/>
              <w:autoSpaceDN/>
              <w:jc w:val="both"/>
            </w:pPr>
            <w:r>
              <w:t>Выпускная квалификационная работа</w:t>
            </w:r>
          </w:p>
        </w:tc>
      </w:tr>
      <w:tr w:rsidR="00BD40B4" w:rsidRPr="00310C30" w14:paraId="4E9D5D89" w14:textId="77777777" w:rsidTr="00733E9C">
        <w:tc>
          <w:tcPr>
            <w:tcW w:w="3427" w:type="pct"/>
            <w:shd w:val="clear" w:color="auto" w:fill="auto"/>
          </w:tcPr>
          <w:p w14:paraId="5FFE940A" w14:textId="136284E3" w:rsidR="00BD40B4" w:rsidRPr="00BD40B4" w:rsidRDefault="00BD40B4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 w:rsidRPr="00BD40B4">
              <w:rPr>
                <w:b/>
                <w:bCs/>
                <w:sz w:val="28"/>
                <w:szCs w:val="28"/>
              </w:rPr>
              <w:t>Образовательная компетенция:</w:t>
            </w:r>
          </w:p>
        </w:tc>
        <w:tc>
          <w:tcPr>
            <w:tcW w:w="1573" w:type="pct"/>
            <w:shd w:val="clear" w:color="auto" w:fill="auto"/>
          </w:tcPr>
          <w:p w14:paraId="44821CF3" w14:textId="77777777" w:rsidR="00BD40B4" w:rsidRDefault="00BD40B4" w:rsidP="00175320">
            <w:pPr>
              <w:widowControl/>
              <w:autoSpaceDE/>
              <w:autoSpaceDN/>
              <w:jc w:val="both"/>
            </w:pPr>
          </w:p>
        </w:tc>
      </w:tr>
      <w:tr w:rsidR="00BD40B4" w:rsidRPr="00310C30" w14:paraId="72928CE7" w14:textId="77777777" w:rsidTr="00733E9C">
        <w:tc>
          <w:tcPr>
            <w:tcW w:w="3427" w:type="pct"/>
            <w:shd w:val="clear" w:color="auto" w:fill="auto"/>
          </w:tcPr>
          <w:p w14:paraId="32B3F297" w14:textId="437DAB7E" w:rsidR="00BD40B4" w:rsidRDefault="00BD40B4" w:rsidP="00175320">
            <w:pPr>
              <w:widowControl/>
              <w:autoSpaceDE/>
              <w:autoSpaceDN/>
              <w:jc w:val="both"/>
            </w:pPr>
            <w:r>
              <w:t xml:space="preserve">Способность преподавать правовые дисциплины на необходимом теоретическом и методическом уровне (ПКН10) </w:t>
            </w:r>
          </w:p>
        </w:tc>
        <w:tc>
          <w:tcPr>
            <w:tcW w:w="1573" w:type="pct"/>
            <w:shd w:val="clear" w:color="auto" w:fill="auto"/>
          </w:tcPr>
          <w:p w14:paraId="3C6E67D8" w14:textId="4728D392" w:rsidR="00BD40B4" w:rsidRDefault="00BD40B4" w:rsidP="00175320">
            <w:pPr>
              <w:widowControl/>
              <w:autoSpaceDE/>
              <w:autoSpaceDN/>
              <w:jc w:val="both"/>
            </w:pPr>
            <w:r>
              <w:t>Государственный экзамен.</w:t>
            </w:r>
          </w:p>
        </w:tc>
      </w:tr>
      <w:tr w:rsidR="00BD40B4" w:rsidRPr="00310C30" w14:paraId="4BB8365C" w14:textId="77777777" w:rsidTr="00733E9C">
        <w:tc>
          <w:tcPr>
            <w:tcW w:w="3427" w:type="pct"/>
            <w:shd w:val="clear" w:color="auto" w:fill="auto"/>
          </w:tcPr>
          <w:p w14:paraId="177EB1F2" w14:textId="1DC57A68" w:rsidR="00BD40B4" w:rsidRDefault="00BD40B4" w:rsidP="00175320">
            <w:pPr>
              <w:widowControl/>
              <w:autoSpaceDE/>
              <w:autoSpaceDN/>
              <w:jc w:val="both"/>
            </w:pPr>
            <w:r>
              <w:t>Способность управлять самостоятельной работой обучающихся, разрабатывать учебно-методические материалы по дисциплинам юридического цикла (ПКН-11)</w:t>
            </w:r>
          </w:p>
        </w:tc>
        <w:tc>
          <w:tcPr>
            <w:tcW w:w="1573" w:type="pct"/>
            <w:shd w:val="clear" w:color="auto" w:fill="auto"/>
          </w:tcPr>
          <w:p w14:paraId="727D4B21" w14:textId="2682D728" w:rsidR="00BD40B4" w:rsidRDefault="00BD40B4" w:rsidP="00175320">
            <w:pPr>
              <w:widowControl/>
              <w:autoSpaceDE/>
              <w:autoSpaceDN/>
              <w:jc w:val="both"/>
            </w:pPr>
            <w:r>
              <w:t>Государственный экзамен.</w:t>
            </w:r>
          </w:p>
        </w:tc>
      </w:tr>
      <w:tr w:rsidR="00BD40B4" w:rsidRPr="00310C30" w14:paraId="6D117F18" w14:textId="77777777" w:rsidTr="00733E9C">
        <w:tc>
          <w:tcPr>
            <w:tcW w:w="3427" w:type="pct"/>
            <w:shd w:val="clear" w:color="auto" w:fill="auto"/>
          </w:tcPr>
          <w:p w14:paraId="50F1356B" w14:textId="19AF640C" w:rsidR="00BD40B4" w:rsidRPr="00BD40B4" w:rsidRDefault="00BD40B4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 w:rsidRPr="00BD40B4">
              <w:rPr>
                <w:b/>
                <w:bCs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1573" w:type="pct"/>
            <w:shd w:val="clear" w:color="auto" w:fill="auto"/>
          </w:tcPr>
          <w:p w14:paraId="509B3372" w14:textId="77777777" w:rsidR="00BD40B4" w:rsidRDefault="00BD40B4" w:rsidP="00175320">
            <w:pPr>
              <w:widowControl/>
              <w:autoSpaceDE/>
              <w:autoSpaceDN/>
              <w:jc w:val="both"/>
            </w:pPr>
          </w:p>
        </w:tc>
      </w:tr>
      <w:tr w:rsidR="00BD40B4" w:rsidRPr="00310C30" w14:paraId="2B39A1CC" w14:textId="77777777" w:rsidTr="00733E9C">
        <w:tc>
          <w:tcPr>
            <w:tcW w:w="3427" w:type="pct"/>
            <w:shd w:val="clear" w:color="auto" w:fill="auto"/>
          </w:tcPr>
          <w:p w14:paraId="486CDBFE" w14:textId="16D10744" w:rsidR="00BD40B4" w:rsidRPr="00BD40B4" w:rsidRDefault="00BD40B4" w:rsidP="00175320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</w:rPr>
            </w:pPr>
            <w:r>
              <w:t xml:space="preserve">Готовность к независимому и самостоятельному выполнению должностных обязанностей по обеспечению законности, правопорядка и экономической безопасности (ПК-1) </w:t>
            </w:r>
          </w:p>
        </w:tc>
        <w:tc>
          <w:tcPr>
            <w:tcW w:w="1573" w:type="pct"/>
            <w:shd w:val="clear" w:color="auto" w:fill="auto"/>
          </w:tcPr>
          <w:p w14:paraId="1340779E" w14:textId="6C107BB1" w:rsidR="00BD40B4" w:rsidRDefault="00BD40B4" w:rsidP="00175320">
            <w:pPr>
              <w:widowControl/>
              <w:autoSpaceDE/>
              <w:autoSpaceDN/>
              <w:jc w:val="both"/>
            </w:pPr>
            <w:r>
              <w:t>Государственный экзамен. Выпускная квалификационная работа</w:t>
            </w:r>
          </w:p>
        </w:tc>
      </w:tr>
      <w:tr w:rsidR="00BD40B4" w:rsidRPr="00310C30" w14:paraId="5C61D4BB" w14:textId="77777777" w:rsidTr="00733E9C">
        <w:tc>
          <w:tcPr>
            <w:tcW w:w="3427" w:type="pct"/>
            <w:shd w:val="clear" w:color="auto" w:fill="auto"/>
          </w:tcPr>
          <w:p w14:paraId="5ADF089D" w14:textId="343D496B" w:rsidR="00BD40B4" w:rsidRDefault="00BD40B4" w:rsidP="00175320">
            <w:pPr>
              <w:widowControl/>
              <w:autoSpaceDE/>
              <w:autoSpaceDN/>
              <w:jc w:val="both"/>
            </w:pPr>
            <w:r>
              <w:t xml:space="preserve">Способность выявлять, пресекать и предупреждать правонарушения финансово экономической направленности, а также выявлять и устранять причины и условия, способствующие их совершению (ПК-2) </w:t>
            </w:r>
          </w:p>
        </w:tc>
        <w:tc>
          <w:tcPr>
            <w:tcW w:w="1573" w:type="pct"/>
            <w:shd w:val="clear" w:color="auto" w:fill="auto"/>
          </w:tcPr>
          <w:p w14:paraId="395A6858" w14:textId="2E365847" w:rsidR="00BD40B4" w:rsidRDefault="00BD40B4" w:rsidP="00175320">
            <w:pPr>
              <w:widowControl/>
              <w:autoSpaceDE/>
              <w:autoSpaceDN/>
              <w:jc w:val="both"/>
            </w:pPr>
            <w:r>
              <w:t>Государственный экзамен. Выпускная квалификационная работа</w:t>
            </w:r>
          </w:p>
        </w:tc>
      </w:tr>
      <w:tr w:rsidR="00BD40B4" w:rsidRPr="00310C30" w14:paraId="777EA02A" w14:textId="77777777" w:rsidTr="00733E9C">
        <w:tc>
          <w:tcPr>
            <w:tcW w:w="3427" w:type="pct"/>
            <w:shd w:val="clear" w:color="auto" w:fill="auto"/>
          </w:tcPr>
          <w:p w14:paraId="3B10893B" w14:textId="6A5C7370" w:rsidR="00BD40B4" w:rsidRDefault="00BD40B4" w:rsidP="00175320">
            <w:pPr>
              <w:widowControl/>
              <w:autoSpaceDE/>
              <w:autoSpaceDN/>
              <w:jc w:val="both"/>
            </w:pPr>
            <w:r>
              <w:t xml:space="preserve">Способность давать оценку и содействовать пресечению противоправному поведению лиц, совершивших должностные и иные правонарушения финансово-экономической направленности (ПК-3) </w:t>
            </w:r>
          </w:p>
        </w:tc>
        <w:tc>
          <w:tcPr>
            <w:tcW w:w="1573" w:type="pct"/>
            <w:shd w:val="clear" w:color="auto" w:fill="auto"/>
          </w:tcPr>
          <w:p w14:paraId="046D7DC5" w14:textId="2EC22D9C" w:rsidR="00BD40B4" w:rsidRDefault="00BD40B4" w:rsidP="00175320">
            <w:pPr>
              <w:widowControl/>
              <w:autoSpaceDE/>
              <w:autoSpaceDN/>
              <w:jc w:val="both"/>
            </w:pPr>
            <w:r>
              <w:t>Государственный экзамен. Выпускная квалификационная работа</w:t>
            </w:r>
          </w:p>
        </w:tc>
      </w:tr>
    </w:tbl>
    <w:p w14:paraId="56101058" w14:textId="77777777" w:rsidR="00102067" w:rsidRDefault="00102067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b/>
          <w:spacing w:val="-6"/>
          <w:sz w:val="28"/>
          <w:szCs w:val="28"/>
        </w:rPr>
      </w:pPr>
    </w:p>
    <w:p w14:paraId="2A363127" w14:textId="77777777" w:rsidR="00E2085A" w:rsidRPr="00E10197" w:rsidRDefault="00131E8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b/>
          <w:sz w:val="28"/>
          <w:szCs w:val="28"/>
        </w:rPr>
      </w:pPr>
      <w:r w:rsidRPr="00E10197">
        <w:rPr>
          <w:b/>
          <w:spacing w:val="-6"/>
          <w:sz w:val="28"/>
          <w:szCs w:val="28"/>
        </w:rPr>
        <w:t>2</w:t>
      </w:r>
      <w:r w:rsidR="00BF7500" w:rsidRPr="00E10197">
        <w:rPr>
          <w:b/>
          <w:spacing w:val="-6"/>
          <w:sz w:val="28"/>
          <w:szCs w:val="28"/>
        </w:rPr>
        <w:t>.</w:t>
      </w:r>
      <w:r w:rsidR="00BF7500" w:rsidRPr="00E10197">
        <w:rPr>
          <w:b/>
          <w:sz w:val="28"/>
          <w:szCs w:val="28"/>
        </w:rPr>
        <w:tab/>
      </w:r>
      <w:r w:rsidR="00E2085A" w:rsidRPr="00E10197">
        <w:rPr>
          <w:b/>
          <w:sz w:val="28"/>
          <w:szCs w:val="28"/>
        </w:rPr>
        <w:t xml:space="preserve">Перечень вопросов, выносимых на государственный экзамен. </w:t>
      </w:r>
    </w:p>
    <w:p w14:paraId="3852BC0F" w14:textId="77777777" w:rsidR="00E2085A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 xml:space="preserve">2.1 Вопросы на основе содержания общепрофессиональных и профессиональных дисциплин направления подготовки. </w:t>
      </w:r>
    </w:p>
    <w:p w14:paraId="3BB5EB6E" w14:textId="072FEFA3" w:rsidR="00E2085A" w:rsidRPr="00E10197" w:rsidRDefault="00625908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t>(УК-1)</w:t>
      </w:r>
      <w:r w:rsidR="00E82C4A">
        <w:t>; (УК-6</w:t>
      </w:r>
      <w:proofErr w:type="gramStart"/>
      <w:r w:rsidR="00E82C4A" w:rsidRPr="00E10197">
        <w:t>)</w:t>
      </w:r>
      <w:r w:rsidR="00E82C4A">
        <w:t xml:space="preserve">; </w:t>
      </w:r>
      <w:r w:rsidR="00E82C4A" w:rsidRPr="00E10197">
        <w:t xml:space="preserve"> </w:t>
      </w:r>
      <w:r w:rsidR="00E82C4A">
        <w:t>(</w:t>
      </w:r>
      <w:proofErr w:type="gramEnd"/>
      <w:r w:rsidR="00E82C4A">
        <w:t>УК-7</w:t>
      </w:r>
      <w:r w:rsidR="00E82C4A" w:rsidRPr="00E10197">
        <w:t>)</w:t>
      </w:r>
      <w:r w:rsidR="00E82C4A">
        <w:t xml:space="preserve">; </w:t>
      </w:r>
      <w:r w:rsidR="00E82C4A" w:rsidRPr="00E10197">
        <w:t xml:space="preserve"> </w:t>
      </w:r>
      <w:r w:rsidRPr="00E10197">
        <w:t xml:space="preserve"> Вопрос №1 </w:t>
      </w:r>
      <w:r w:rsidR="00E2085A" w:rsidRPr="00E10197">
        <w:rPr>
          <w:sz w:val="28"/>
          <w:szCs w:val="28"/>
        </w:rPr>
        <w:t xml:space="preserve"> Аксиологическое содержание понятий философии права </w:t>
      </w:r>
    </w:p>
    <w:p w14:paraId="52F44318" w14:textId="3FE7A909" w:rsidR="00E2085A" w:rsidRPr="00E10197" w:rsidRDefault="00625908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lastRenderedPageBreak/>
        <w:t>(УК-2)</w:t>
      </w:r>
      <w:r w:rsidR="00E82C4A">
        <w:t>;</w:t>
      </w:r>
      <w:r w:rsidR="00E82C4A" w:rsidRPr="00E82C4A">
        <w:t xml:space="preserve"> </w:t>
      </w:r>
      <w:r w:rsidR="00E82C4A" w:rsidRPr="00E10197">
        <w:t>(ПКН-1)</w:t>
      </w:r>
      <w:r w:rsidR="00E82C4A">
        <w:t>;</w:t>
      </w:r>
      <w:r w:rsidR="00E82C4A" w:rsidRPr="00E10197">
        <w:t xml:space="preserve"> </w:t>
      </w:r>
      <w:r w:rsidR="00E82C4A">
        <w:t>(ПКН-2)</w:t>
      </w:r>
      <w:r w:rsidRPr="00E10197">
        <w:t xml:space="preserve"> Вопрос №</w:t>
      </w:r>
      <w:proofErr w:type="gramStart"/>
      <w:r w:rsidRPr="00E10197">
        <w:t xml:space="preserve">2 </w:t>
      </w:r>
      <w:r w:rsidRPr="00E10197">
        <w:rPr>
          <w:sz w:val="28"/>
          <w:szCs w:val="28"/>
        </w:rPr>
        <w:t xml:space="preserve"> </w:t>
      </w:r>
      <w:r w:rsidR="00E2085A" w:rsidRPr="00E10197">
        <w:rPr>
          <w:sz w:val="28"/>
          <w:szCs w:val="28"/>
        </w:rPr>
        <w:t>Юридические</w:t>
      </w:r>
      <w:proofErr w:type="gramEnd"/>
      <w:r w:rsidR="00E2085A" w:rsidRPr="00E10197">
        <w:rPr>
          <w:sz w:val="28"/>
          <w:szCs w:val="28"/>
        </w:rPr>
        <w:t xml:space="preserve"> аксиомы, презумпции и фикции </w:t>
      </w:r>
    </w:p>
    <w:p w14:paraId="57862AC1" w14:textId="0962774F" w:rsidR="00E2085A" w:rsidRPr="00E10197" w:rsidRDefault="00625908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t>(УК-3)</w:t>
      </w:r>
      <w:r w:rsidR="00E82C4A">
        <w:t>;</w:t>
      </w:r>
      <w:r w:rsidRPr="00E10197">
        <w:t xml:space="preserve"> </w:t>
      </w:r>
      <w:r w:rsidR="00E82C4A" w:rsidRPr="00E10197">
        <w:t>(ПКН-</w:t>
      </w:r>
      <w:r w:rsidR="00E82C4A">
        <w:t>4</w:t>
      </w:r>
      <w:r w:rsidR="00E82C4A" w:rsidRPr="00E10197">
        <w:t>)</w:t>
      </w:r>
      <w:r w:rsidR="00E82C4A">
        <w:t>;</w:t>
      </w:r>
      <w:r w:rsidR="00E82C4A" w:rsidRPr="00E10197">
        <w:t xml:space="preserve"> </w:t>
      </w:r>
      <w:r w:rsidR="00E82C4A">
        <w:t>(ПКН-5</w:t>
      </w:r>
      <w:r w:rsidR="00E82C4A" w:rsidRPr="00E10197">
        <w:t xml:space="preserve">) </w:t>
      </w:r>
      <w:r w:rsidRPr="00E10197">
        <w:t xml:space="preserve">Вопрос №3 </w:t>
      </w:r>
      <w:r w:rsidRPr="00E10197">
        <w:rPr>
          <w:sz w:val="28"/>
          <w:szCs w:val="28"/>
        </w:rPr>
        <w:t xml:space="preserve"> </w:t>
      </w:r>
      <w:r w:rsidR="00E2085A" w:rsidRPr="00E10197">
        <w:rPr>
          <w:sz w:val="28"/>
          <w:szCs w:val="28"/>
        </w:rPr>
        <w:t xml:space="preserve"> Взаимосвязь правовой реальности и правовой деятельности </w:t>
      </w:r>
    </w:p>
    <w:p w14:paraId="4AE04BB0" w14:textId="51D165F4" w:rsidR="00E2085A" w:rsidRPr="00E10197" w:rsidRDefault="00E82C4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>
        <w:t>(УК-4); (ПКН-6</w:t>
      </w:r>
      <w:r w:rsidRPr="00E10197">
        <w:t>)</w:t>
      </w:r>
      <w:r>
        <w:t>;</w:t>
      </w:r>
      <w:r w:rsidRPr="00E82C4A">
        <w:t xml:space="preserve"> </w:t>
      </w:r>
      <w:r>
        <w:t>(ПКН-7</w:t>
      </w:r>
      <w:proofErr w:type="gramStart"/>
      <w:r w:rsidRPr="00E10197">
        <w:t xml:space="preserve">)  </w:t>
      </w:r>
      <w:r w:rsidR="00625908" w:rsidRPr="00E10197">
        <w:t>Вопрос</w:t>
      </w:r>
      <w:proofErr w:type="gramEnd"/>
      <w:r w:rsidR="00625908" w:rsidRPr="00E10197">
        <w:t xml:space="preserve"> №4 </w:t>
      </w:r>
      <w:r w:rsidR="00E2085A" w:rsidRPr="00E10197">
        <w:rPr>
          <w:sz w:val="28"/>
          <w:szCs w:val="28"/>
        </w:rPr>
        <w:t xml:space="preserve">Право и закон. </w:t>
      </w:r>
    </w:p>
    <w:p w14:paraId="21B07816" w14:textId="0E0AEA1F" w:rsidR="00E2085A" w:rsidRPr="00E10197" w:rsidRDefault="003B22BF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t>(УК-5)</w:t>
      </w:r>
      <w:r w:rsidR="00E82C4A">
        <w:t>;</w:t>
      </w:r>
      <w:r w:rsidRPr="00E10197">
        <w:t xml:space="preserve"> </w:t>
      </w:r>
      <w:r w:rsidR="00E82C4A">
        <w:t>(ПКН-8</w:t>
      </w:r>
      <w:r w:rsidR="00E82C4A" w:rsidRPr="00E10197">
        <w:t xml:space="preserve">) </w:t>
      </w:r>
      <w:r w:rsidRPr="00E10197">
        <w:t xml:space="preserve">Вопрос №5 </w:t>
      </w:r>
      <w:r w:rsidR="00E2085A" w:rsidRPr="00E10197">
        <w:rPr>
          <w:sz w:val="28"/>
          <w:szCs w:val="28"/>
        </w:rPr>
        <w:t xml:space="preserve">Перспективы развития права в условиях глобализации. </w:t>
      </w:r>
    </w:p>
    <w:p w14:paraId="018E2EF0" w14:textId="77777777" w:rsidR="00CE41FF" w:rsidRPr="00E10197" w:rsidRDefault="00CE41FF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</w:p>
    <w:p w14:paraId="1FBA6072" w14:textId="77777777" w:rsidR="00CE41FF" w:rsidRPr="00E10197" w:rsidRDefault="00CE41FF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rPr>
          <w:b/>
          <w:bCs/>
          <w:sz w:val="28"/>
          <w:szCs w:val="28"/>
        </w:rPr>
        <w:t>2</w:t>
      </w:r>
      <w:r w:rsidR="00E2085A" w:rsidRPr="00E10197">
        <w:rPr>
          <w:b/>
          <w:bCs/>
          <w:sz w:val="28"/>
          <w:szCs w:val="28"/>
        </w:rPr>
        <w:t>.2. Вопросы на основе содержания дисциплин направленности программы магистратуры «Расследование финансово-экономических правонарушений»</w:t>
      </w:r>
      <w:r w:rsidR="00E2085A" w:rsidRPr="00E10197">
        <w:rPr>
          <w:sz w:val="28"/>
          <w:szCs w:val="28"/>
        </w:rPr>
        <w:t xml:space="preserve"> </w:t>
      </w:r>
    </w:p>
    <w:p w14:paraId="04A95033" w14:textId="5DABABD8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rPr>
          <w:sz w:val="28"/>
          <w:szCs w:val="28"/>
        </w:rPr>
        <w:t xml:space="preserve">1. </w:t>
      </w:r>
      <w:r w:rsidR="003B22BF" w:rsidRPr="00E10197">
        <w:t>(ПКН-9)</w:t>
      </w:r>
      <w:r w:rsidR="00E82C4A">
        <w:t>;</w:t>
      </w:r>
      <w:r w:rsidR="00E82C4A" w:rsidRPr="00E82C4A">
        <w:t xml:space="preserve"> </w:t>
      </w:r>
      <w:r w:rsidR="00E82C4A">
        <w:t>(ПК-3</w:t>
      </w:r>
      <w:proofErr w:type="gramStart"/>
      <w:r w:rsidR="00E82C4A" w:rsidRPr="00E10197">
        <w:t xml:space="preserve">) </w:t>
      </w:r>
      <w:r w:rsidR="003B22BF" w:rsidRPr="00E10197">
        <w:t xml:space="preserve"> Вопрос</w:t>
      </w:r>
      <w:proofErr w:type="gramEnd"/>
      <w:r w:rsidR="003B22BF" w:rsidRPr="00E10197">
        <w:t xml:space="preserve"> №1 </w:t>
      </w:r>
      <w:r w:rsidRPr="00E10197">
        <w:rPr>
          <w:sz w:val="28"/>
          <w:szCs w:val="28"/>
        </w:rPr>
        <w:t xml:space="preserve">Виды правонарушений в сфере предпринимательской деятельности и особенности их квалификации. </w:t>
      </w:r>
    </w:p>
    <w:p w14:paraId="5035D7E3" w14:textId="2F0548D3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rPr>
          <w:sz w:val="28"/>
          <w:szCs w:val="28"/>
        </w:rPr>
        <w:t xml:space="preserve">2. </w:t>
      </w:r>
      <w:r w:rsidR="00E82C4A" w:rsidRPr="00E10197">
        <w:t>(УК-2)</w:t>
      </w:r>
      <w:r w:rsidR="00E82C4A">
        <w:t>;</w:t>
      </w:r>
      <w:r w:rsidR="00E82C4A" w:rsidRPr="00E82C4A">
        <w:t xml:space="preserve"> </w:t>
      </w:r>
      <w:r w:rsidR="003B22BF" w:rsidRPr="00E10197">
        <w:t xml:space="preserve">(ПКН-10) Вопрос №2 </w:t>
      </w:r>
      <w:r w:rsidRPr="00E10197">
        <w:rPr>
          <w:sz w:val="28"/>
          <w:szCs w:val="28"/>
        </w:rPr>
        <w:t xml:space="preserve">Виды правонарушений, нарушающих установленный порядок налогообложения и особенности их квалификации. Условия освобождения от уголовной ответственности. </w:t>
      </w:r>
    </w:p>
    <w:p w14:paraId="145BA845" w14:textId="7A7B6134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rPr>
          <w:sz w:val="28"/>
          <w:szCs w:val="28"/>
        </w:rPr>
        <w:t xml:space="preserve">3. </w:t>
      </w:r>
      <w:r w:rsidR="00E82C4A">
        <w:t xml:space="preserve">(УК-4); </w:t>
      </w:r>
      <w:r w:rsidR="00B21A94" w:rsidRPr="00E10197">
        <w:t xml:space="preserve">(ПКН-11) Вопрос №3 </w:t>
      </w:r>
      <w:r w:rsidR="00B21A94" w:rsidRPr="00E10197">
        <w:rPr>
          <w:sz w:val="28"/>
          <w:szCs w:val="28"/>
        </w:rPr>
        <w:t xml:space="preserve">  </w:t>
      </w:r>
      <w:r w:rsidRPr="00E10197">
        <w:rPr>
          <w:sz w:val="28"/>
          <w:szCs w:val="28"/>
        </w:rPr>
        <w:t xml:space="preserve">Квалификация финансово-экономических правонарушений: понятие, общие и частные правила квалификации. </w:t>
      </w:r>
    </w:p>
    <w:p w14:paraId="5B7FC13D" w14:textId="42F7382B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rPr>
          <w:sz w:val="28"/>
          <w:szCs w:val="28"/>
        </w:rPr>
        <w:t xml:space="preserve">4. </w:t>
      </w:r>
      <w:r w:rsidR="00E82C4A">
        <w:t xml:space="preserve">(УК-5); </w:t>
      </w:r>
      <w:r w:rsidR="00B21A94" w:rsidRPr="00E10197">
        <w:t xml:space="preserve">(ПК-1) Вопрос №4 </w:t>
      </w:r>
      <w:r w:rsidRPr="00E10197">
        <w:rPr>
          <w:sz w:val="28"/>
          <w:szCs w:val="28"/>
        </w:rPr>
        <w:t xml:space="preserve">Виды правонарушений в сфере таможенной деятельности государства и особенности их квалификации. </w:t>
      </w:r>
    </w:p>
    <w:p w14:paraId="5E80D58C" w14:textId="7210FD9B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rPr>
          <w:sz w:val="28"/>
          <w:szCs w:val="28"/>
        </w:rPr>
        <w:t xml:space="preserve">5. </w:t>
      </w:r>
      <w:r w:rsidR="00E82C4A" w:rsidRPr="00E10197">
        <w:t>(ПКН-1)</w:t>
      </w:r>
      <w:r w:rsidR="00E82C4A">
        <w:t>;</w:t>
      </w:r>
      <w:r w:rsidR="00E82C4A" w:rsidRPr="00E10197">
        <w:t xml:space="preserve"> </w:t>
      </w:r>
      <w:r w:rsidR="00B21A94" w:rsidRPr="00E10197">
        <w:t xml:space="preserve">(ПК-2) Вопрос №5 </w:t>
      </w:r>
      <w:r w:rsidRPr="00E10197">
        <w:rPr>
          <w:sz w:val="28"/>
          <w:szCs w:val="28"/>
        </w:rPr>
        <w:t xml:space="preserve">Неправомерные действия при банкротстве, особенности квалификации и отграничения преступления от административного правонарушения. </w:t>
      </w:r>
    </w:p>
    <w:p w14:paraId="3EC194C7" w14:textId="77777777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rPr>
          <w:b/>
          <w:bCs/>
          <w:sz w:val="28"/>
          <w:szCs w:val="28"/>
        </w:rPr>
        <w:t>2.</w:t>
      </w:r>
      <w:r w:rsidR="00CE41FF" w:rsidRPr="00E10197">
        <w:rPr>
          <w:b/>
          <w:bCs/>
          <w:sz w:val="28"/>
          <w:szCs w:val="28"/>
        </w:rPr>
        <w:t>3</w:t>
      </w:r>
      <w:r w:rsidRPr="00E10197">
        <w:rPr>
          <w:b/>
          <w:bCs/>
          <w:sz w:val="28"/>
          <w:szCs w:val="28"/>
        </w:rPr>
        <w:t xml:space="preserve"> Примеры комплексных профессионально-ориентированных заданий</w:t>
      </w:r>
      <w:r w:rsidRPr="00E10197">
        <w:rPr>
          <w:sz w:val="28"/>
          <w:szCs w:val="28"/>
        </w:rPr>
        <w:t>.</w:t>
      </w:r>
    </w:p>
    <w:p w14:paraId="6B027E08" w14:textId="16DD7862" w:rsidR="00CE41FF" w:rsidRPr="00E10197" w:rsidRDefault="00AA3F0B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t>(ПКН-9)</w:t>
      </w:r>
      <w:r>
        <w:t>;</w:t>
      </w:r>
      <w:r w:rsidRPr="00E82C4A">
        <w:t xml:space="preserve"> </w:t>
      </w:r>
      <w:r w:rsidR="00913E74" w:rsidRPr="00E10197">
        <w:t xml:space="preserve">(УК-1) </w:t>
      </w:r>
      <w:r w:rsidR="00E2085A" w:rsidRPr="00E10197">
        <w:rPr>
          <w:sz w:val="28"/>
          <w:szCs w:val="28"/>
        </w:rPr>
        <w:t xml:space="preserve">Ситуационная задача №1. В коттеджном поселке </w:t>
      </w:r>
      <w:proofErr w:type="spellStart"/>
      <w:r w:rsidR="00E2085A" w:rsidRPr="00E10197">
        <w:rPr>
          <w:sz w:val="28"/>
          <w:szCs w:val="28"/>
        </w:rPr>
        <w:t>Рублевский</w:t>
      </w:r>
      <w:proofErr w:type="spellEnd"/>
      <w:r w:rsidR="00E2085A" w:rsidRPr="00E10197">
        <w:rPr>
          <w:sz w:val="28"/>
          <w:szCs w:val="28"/>
        </w:rPr>
        <w:t xml:space="preserve"> граждане Кореи организовали фабрику по производству бытовых изделий из текстиля. На 500 квадратных метрах элитной жилплощади днем и ночью профессиональные швеи производили несколько десятков наименований различной продукции, которая незамедлительно реализовывалась через небольшие магазины и рынки. Для того, чтобы привлечь покупателей, злоумышленники использовали товарный знак известной российской фирмы-производителя. На момент проверки к отгрузке было подготовлено более тысячи изделий: постельное белье, шторы, полотенца. </w:t>
      </w:r>
    </w:p>
    <w:p w14:paraId="64DB4620" w14:textId="77777777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i/>
          <w:iCs/>
          <w:sz w:val="28"/>
          <w:szCs w:val="28"/>
        </w:rPr>
      </w:pPr>
      <w:r w:rsidRPr="00E10197">
        <w:rPr>
          <w:i/>
          <w:iCs/>
          <w:sz w:val="28"/>
          <w:szCs w:val="28"/>
        </w:rPr>
        <w:t xml:space="preserve">Оцените ситуацию на предмет наличия признаков преступления. </w:t>
      </w:r>
    </w:p>
    <w:p w14:paraId="60B47629" w14:textId="77777777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i/>
          <w:iCs/>
          <w:sz w:val="28"/>
          <w:szCs w:val="28"/>
        </w:rPr>
      </w:pPr>
      <w:r w:rsidRPr="00E10197">
        <w:rPr>
          <w:i/>
          <w:iCs/>
          <w:sz w:val="28"/>
          <w:szCs w:val="28"/>
        </w:rPr>
        <w:t xml:space="preserve">Какие вопросы необходимо выяснить для принятия решения о возбуждении уголовного дела? </w:t>
      </w:r>
    </w:p>
    <w:p w14:paraId="79889C50" w14:textId="083C21C3" w:rsidR="00CE41FF" w:rsidRPr="00E10197" w:rsidRDefault="00AA3F0B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t>(УК-5)</w:t>
      </w:r>
      <w:r>
        <w:t>;</w:t>
      </w:r>
      <w:r w:rsidRPr="00E10197">
        <w:t xml:space="preserve"> </w:t>
      </w:r>
      <w:r w:rsidR="00913E74" w:rsidRPr="00E10197">
        <w:t xml:space="preserve">(ПКН-6) </w:t>
      </w:r>
      <w:r w:rsidR="00E2085A" w:rsidRPr="00E10197">
        <w:rPr>
          <w:sz w:val="28"/>
          <w:szCs w:val="28"/>
        </w:rPr>
        <w:t xml:space="preserve">Ситуационная задача №2. В апреле текущего года выявлен факт незаконного изготовления и сбыта автохимии под торговой маркой ОАО «Изумруд» </w:t>
      </w:r>
      <w:proofErr w:type="spellStart"/>
      <w:r w:rsidR="00E2085A" w:rsidRPr="00E10197">
        <w:rPr>
          <w:sz w:val="28"/>
          <w:szCs w:val="28"/>
        </w:rPr>
        <w:t>Пимановым</w:t>
      </w:r>
      <w:proofErr w:type="spellEnd"/>
      <w:r w:rsidR="00E2085A" w:rsidRPr="00E10197">
        <w:rPr>
          <w:sz w:val="28"/>
          <w:szCs w:val="28"/>
        </w:rPr>
        <w:t xml:space="preserve">, который в своем доме в 2015 году занимался незаконным изготовлением и реализацией на рынках города Москвы автохимии (амортизационная жидкость, нейтрализатор ржавчины, </w:t>
      </w:r>
      <w:proofErr w:type="spellStart"/>
      <w:r w:rsidR="00E2085A" w:rsidRPr="00E10197">
        <w:rPr>
          <w:sz w:val="28"/>
          <w:szCs w:val="28"/>
        </w:rPr>
        <w:t>мавиль</w:t>
      </w:r>
      <w:proofErr w:type="spellEnd"/>
      <w:r w:rsidR="00E2085A" w:rsidRPr="00E10197">
        <w:rPr>
          <w:sz w:val="28"/>
          <w:szCs w:val="28"/>
        </w:rPr>
        <w:t xml:space="preserve">, </w:t>
      </w:r>
      <w:proofErr w:type="spellStart"/>
      <w:r w:rsidR="00E2085A" w:rsidRPr="00E10197">
        <w:rPr>
          <w:sz w:val="28"/>
          <w:szCs w:val="28"/>
        </w:rPr>
        <w:t>шрус</w:t>
      </w:r>
      <w:proofErr w:type="spellEnd"/>
      <w:r w:rsidR="00E2085A" w:rsidRPr="00E10197">
        <w:rPr>
          <w:sz w:val="28"/>
          <w:szCs w:val="28"/>
        </w:rPr>
        <w:t xml:space="preserve">) с использованием торговой марки ОАО «Изумруд», при этом получил доход в сумме 1800000 рублей. Изъято: устройство для закручивания пробок, пресс-форма для выдувания пластиковых бутылок, готовая продукция. </w:t>
      </w:r>
    </w:p>
    <w:p w14:paraId="548C02FF" w14:textId="77777777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i/>
          <w:iCs/>
          <w:sz w:val="28"/>
          <w:szCs w:val="28"/>
        </w:rPr>
      </w:pPr>
      <w:r w:rsidRPr="00E10197">
        <w:rPr>
          <w:i/>
          <w:iCs/>
          <w:sz w:val="28"/>
          <w:szCs w:val="28"/>
        </w:rPr>
        <w:t xml:space="preserve">Оцените ситуацию на предмет наличия признаков преступления. </w:t>
      </w:r>
    </w:p>
    <w:p w14:paraId="51DA74CE" w14:textId="77777777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i/>
          <w:iCs/>
          <w:sz w:val="28"/>
          <w:szCs w:val="28"/>
        </w:rPr>
      </w:pPr>
      <w:r w:rsidRPr="00E10197">
        <w:rPr>
          <w:i/>
          <w:iCs/>
          <w:sz w:val="28"/>
          <w:szCs w:val="28"/>
        </w:rPr>
        <w:t xml:space="preserve">Какое решение должен принять следователь? </w:t>
      </w:r>
    </w:p>
    <w:p w14:paraId="12086D6D" w14:textId="77777777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i/>
          <w:iCs/>
          <w:sz w:val="28"/>
          <w:szCs w:val="28"/>
        </w:rPr>
      </w:pPr>
      <w:r w:rsidRPr="00E10197">
        <w:rPr>
          <w:i/>
          <w:iCs/>
          <w:sz w:val="28"/>
          <w:szCs w:val="28"/>
        </w:rPr>
        <w:t xml:space="preserve">Обоснуйте свой ответ. </w:t>
      </w:r>
    </w:p>
    <w:p w14:paraId="76FD3099" w14:textId="22F070E9" w:rsidR="00CE41FF" w:rsidRPr="00E10197" w:rsidRDefault="00913E74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10197">
        <w:t xml:space="preserve">(ПК-2) </w:t>
      </w:r>
      <w:r w:rsidR="00E2085A" w:rsidRPr="00E10197">
        <w:rPr>
          <w:sz w:val="28"/>
          <w:szCs w:val="28"/>
        </w:rPr>
        <w:t xml:space="preserve">Ситуационная задача № 3. Индивидуальный предприниматель </w:t>
      </w:r>
      <w:r w:rsidR="00E2085A" w:rsidRPr="00E10197">
        <w:rPr>
          <w:sz w:val="28"/>
          <w:szCs w:val="28"/>
        </w:rPr>
        <w:lastRenderedPageBreak/>
        <w:t xml:space="preserve">Афанасьева, занимающаяся организацией </w:t>
      </w:r>
      <w:proofErr w:type="spellStart"/>
      <w:r w:rsidR="00E2085A" w:rsidRPr="00E10197">
        <w:rPr>
          <w:sz w:val="28"/>
          <w:szCs w:val="28"/>
        </w:rPr>
        <w:t>пассажироперевозок</w:t>
      </w:r>
      <w:proofErr w:type="spellEnd"/>
      <w:r w:rsidR="00E2085A" w:rsidRPr="00E10197">
        <w:rPr>
          <w:sz w:val="28"/>
          <w:szCs w:val="28"/>
        </w:rPr>
        <w:t xml:space="preserve">, с целью приобретения новых транспортных средств, за два года оформила в четырех различных банках кредиты на общую сумму порядка 15000000 рублей и не смогла их вовремя вернуть. При этом, предоставляя сведения о своей платежеспособности, хозяйственном положении и финансовом состоянии, она скрывала тот факт, что у нее уже существует кредиторская задолженность в других банках. Кроме того, при оформлении кредитов Афанасьева предоставляла в залог свое имущество, в частности автомашину «Газель», которое ранее уже было внесено ею под залог в других финансовых учреждениях. </w:t>
      </w:r>
    </w:p>
    <w:p w14:paraId="75811B1C" w14:textId="77777777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i/>
          <w:iCs/>
          <w:sz w:val="28"/>
          <w:szCs w:val="28"/>
        </w:rPr>
      </w:pPr>
      <w:r w:rsidRPr="00E10197">
        <w:rPr>
          <w:i/>
          <w:iCs/>
          <w:sz w:val="28"/>
          <w:szCs w:val="28"/>
        </w:rPr>
        <w:t xml:space="preserve">Проанализируйте следственную ситуацию. </w:t>
      </w:r>
    </w:p>
    <w:p w14:paraId="370DA672" w14:textId="77777777" w:rsidR="00CE41FF" w:rsidRPr="00E10197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i/>
          <w:iCs/>
          <w:sz w:val="28"/>
          <w:szCs w:val="28"/>
        </w:rPr>
      </w:pPr>
      <w:r w:rsidRPr="00E10197">
        <w:rPr>
          <w:i/>
          <w:iCs/>
          <w:sz w:val="28"/>
          <w:szCs w:val="28"/>
        </w:rPr>
        <w:t xml:space="preserve">Определите перечень обстоятельств, подлежащих выяснению. </w:t>
      </w:r>
    </w:p>
    <w:p w14:paraId="533E115A" w14:textId="74FA07E4" w:rsidR="00E2085A" w:rsidRPr="00CE41FF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i/>
          <w:iCs/>
          <w:sz w:val="28"/>
          <w:szCs w:val="28"/>
        </w:rPr>
      </w:pPr>
      <w:r w:rsidRPr="00E10197">
        <w:rPr>
          <w:i/>
          <w:iCs/>
          <w:sz w:val="28"/>
          <w:szCs w:val="28"/>
        </w:rPr>
        <w:t>Решите вопрос о возбуждении уголовного дела.</w:t>
      </w:r>
    </w:p>
    <w:p w14:paraId="0DC137C5" w14:textId="77777777" w:rsidR="00CE41FF" w:rsidRDefault="00CE41FF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</w:p>
    <w:p w14:paraId="5BB5D53D" w14:textId="2EE18D71" w:rsidR="00CE41FF" w:rsidRDefault="00E10197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2085A" w:rsidRPr="00CE41FF">
        <w:rPr>
          <w:b/>
          <w:bCs/>
          <w:sz w:val="28"/>
          <w:szCs w:val="28"/>
        </w:rPr>
        <w:t>. Критерии оценки результатов сдачи государственных экзаменов</w:t>
      </w:r>
    </w:p>
    <w:p w14:paraId="549D4242" w14:textId="6394D436" w:rsidR="00E2085A" w:rsidRPr="00E2085A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2085A">
        <w:rPr>
          <w:sz w:val="28"/>
          <w:szCs w:val="28"/>
        </w:rPr>
        <w:t>Критерии оценки умений выпускников в ходе решения комплексных профессионально-ориентированных заданий: Максимальное количество баллов (5 баллов) ставится, если выпускник полностью справился с выполнением комплексного профессионально- ориентированного задания, обосновал решение. Количество баллов снижается, если комплексное профессионально</w:t>
      </w:r>
      <w:r w:rsidR="00CE41FF">
        <w:rPr>
          <w:sz w:val="28"/>
          <w:szCs w:val="28"/>
        </w:rPr>
        <w:t>-</w:t>
      </w:r>
      <w:r w:rsidRPr="00E2085A">
        <w:rPr>
          <w:sz w:val="28"/>
          <w:szCs w:val="28"/>
        </w:rPr>
        <w:t>ориентированное задание выполнено, но допускаются неточности в обосновании решение. Минимальное количество баллов (3 балла) ставится, если комплексное профессионально-ориентированное задание, в основном, выполнено, намечен правильный ход решения, но допущены ошибки в процессе формирования выводов, ссылок на законодательство. Оценка «неудовлетворительно» (2 балла) выставляется в случае, если отсутствует ответ на комплексное профессионально-ориентированное задание, либо нет решения, что означает несоответствие уровня подготовки выпускника требованиям к результатам освоения образовательной программы, включая дополнительные профессиональные компетенции, формируемые вузом.</w:t>
      </w:r>
    </w:p>
    <w:p w14:paraId="0B5A9D5D" w14:textId="2E53B7F3" w:rsidR="00E2085A" w:rsidRPr="00E2085A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</w:p>
    <w:p w14:paraId="0327F046" w14:textId="6452227F" w:rsidR="00CE41FF" w:rsidRPr="00CE41FF" w:rsidRDefault="00E10197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2085A" w:rsidRPr="00CE41FF">
        <w:rPr>
          <w:b/>
          <w:bCs/>
          <w:sz w:val="28"/>
          <w:szCs w:val="28"/>
        </w:rPr>
        <w:t xml:space="preserve">. Критерии оценки ВКР </w:t>
      </w:r>
    </w:p>
    <w:p w14:paraId="691F6346" w14:textId="77777777" w:rsidR="00CE41FF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2085A">
        <w:rPr>
          <w:sz w:val="28"/>
          <w:szCs w:val="28"/>
        </w:rPr>
        <w:t xml:space="preserve">Результаты защиты ВКР оцениваются по пятибалльной системе: «отлично», «хорошо», «удовлетворительно», «неудовлетворительно». </w:t>
      </w:r>
    </w:p>
    <w:p w14:paraId="025AC0DB" w14:textId="77777777" w:rsidR="00CE41FF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2085A">
        <w:rPr>
          <w:sz w:val="28"/>
          <w:szCs w:val="28"/>
        </w:rPr>
        <w:t xml:space="preserve">Оценка «отлично» выставляется при условии, что: работа выполнена самостоятельно, носит творческий характер, имеется новизна собранных автором данных; охвачен широкий спектр теорий, концепций, подходов, обоснована авторская позиция; проанализирован достаточный объем нормативно-правовых актов, литературы, статистической информации и других материалов, позволивший всесторонне изучить тему и сделать аргументированные выводы и рекомендации; при написании и защите работы студентом продемонстрирован высокий уровень развития общекультурных и профессиональных компетенций, глубокие теоретические знания и наличие практических навыков; работа хорошо оформлена и своевременно представлена на кафедру, полностью соответствует требованиям, предъявляемым к содержанию и оформлению ВКР; на защите освещены все вопросы исследования; ответы студента на вопросы профессионально грамотны и являются исчерпывающими, подкрепляются положениями нормативно-правовых актов, </w:t>
      </w:r>
      <w:r w:rsidRPr="00E2085A">
        <w:rPr>
          <w:sz w:val="28"/>
          <w:szCs w:val="28"/>
        </w:rPr>
        <w:lastRenderedPageBreak/>
        <w:t xml:space="preserve">выводами и расчетами. </w:t>
      </w:r>
    </w:p>
    <w:p w14:paraId="4BE7A0AF" w14:textId="77777777" w:rsidR="00CE41FF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2085A">
        <w:rPr>
          <w:sz w:val="28"/>
          <w:szCs w:val="28"/>
        </w:rPr>
        <w:t>Оценка «хорошо» ставится, если: тема работы раскрыта, однако выводы и рекомендации не всегда оригинальны и/или не имеют практической значимости, есть неточности при освещении отдельных вопросов темы; собран, обобщен и проанализирован необходимый объем нормативно</w:t>
      </w:r>
      <w:r w:rsidR="00CE41FF">
        <w:rPr>
          <w:sz w:val="28"/>
          <w:szCs w:val="28"/>
        </w:rPr>
        <w:t>-</w:t>
      </w:r>
      <w:r w:rsidRPr="00E2085A">
        <w:rPr>
          <w:sz w:val="28"/>
          <w:szCs w:val="28"/>
        </w:rPr>
        <w:t xml:space="preserve">правовых актов, литературы, статистической информации и других материалов, но не по всем аспектам исследуемой темы сделаны выводы и обоснованы рекомендации; при написании и защите работы выпускником продемонстрирован средний уровень развития общекультурных и профессиональных компетенций, наличие теоретических знаний и достаточных практических навыков; работа своевременно представлена на кафедру, есть отдельные недостатки в ее оформлении; в процессе защиты работы дана общая характеристика основных положений работы, были неполные ответы на вопросы. </w:t>
      </w:r>
    </w:p>
    <w:p w14:paraId="5ABF1196" w14:textId="77777777" w:rsidR="00CE41FF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2085A">
        <w:rPr>
          <w:sz w:val="28"/>
          <w:szCs w:val="28"/>
        </w:rPr>
        <w:t xml:space="preserve">Оценка «удовлетворительно» ставится когда: тема работы раскрыта частично, но в основном правильно, допущено поверхностное изложение отдельных вопросов темы; в работе не использован весь необходимый для исследования темы объем нормативно-правовых актов, литературы, статистической информации и других практических материалов, выводы и практические рекомендации не всегда обоснованы; при написании и защите работы выпускником продемонстрированы удовлетворительный уровень развития общекультурных и профессиональных компетенций, отсутствуют глубокие теоретические знания и устойчивые практические навыки; работа своевременно представлена на кафедру, однако не в полном объеме по содержанию и/или оформлению соответствует предъявляемым требованиям; в процессе защиты студент недостаточно полно изложил основные положения работы, испытывал затруднения при ответах на вопросы. </w:t>
      </w:r>
    </w:p>
    <w:p w14:paraId="5CC4C3D6" w14:textId="6F884B56" w:rsidR="00E2085A" w:rsidRDefault="00E2085A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  <w:r w:rsidRPr="00E2085A">
        <w:rPr>
          <w:sz w:val="28"/>
          <w:szCs w:val="28"/>
        </w:rPr>
        <w:t>Оценка «неудовлетворительно» ставится, если: в работе отсутствует формулировка научной гипотезы или положений, выносимых на защиту; содержание работы не раскрывает тему, вопросы изложены бессистемно и поверхностно, нет анализа практического материала, основные положения и рекомендации не имеют обоснования; работа не оригинальна, основана на компиляции публикаций по теме; при написании и защите работы студентом продемонстрирован неудовлетворительный уровень развития общекультурных и профессиональных компетенций; работа несвоевременно представлена на кафедру, не в полном объеме по содержанию и оформлению соответствует предъявляемым требованиям; на защите выпускник показал поверхностные знания по исследуемой теме, отсутствие представлений об актуальных проблемах по теме работы, плохо отвечал на вопросы.</w:t>
      </w:r>
    </w:p>
    <w:p w14:paraId="18E926DE" w14:textId="77777777" w:rsidR="00625908" w:rsidRDefault="00625908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</w:p>
    <w:p w14:paraId="0B6B18CD" w14:textId="770014C6" w:rsidR="00625908" w:rsidRPr="00207262" w:rsidRDefault="00E10197" w:rsidP="0062590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625908" w:rsidRPr="00207262">
        <w:rPr>
          <w:b/>
          <w:bCs/>
          <w:sz w:val="28"/>
          <w:szCs w:val="28"/>
        </w:rPr>
        <w:t>. Ключ (правильные ответы)</w:t>
      </w:r>
    </w:p>
    <w:p w14:paraId="0D943CD6" w14:textId="37644BE4" w:rsidR="00625908" w:rsidRDefault="00E10197" w:rsidP="00625908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B4209">
        <w:rPr>
          <w:b/>
          <w:sz w:val="28"/>
          <w:szCs w:val="28"/>
        </w:rPr>
        <w:t>.1.</w:t>
      </w:r>
      <w:r w:rsidR="002114D1" w:rsidRPr="002114D1">
        <w:rPr>
          <w:b/>
          <w:sz w:val="28"/>
          <w:szCs w:val="28"/>
        </w:rPr>
        <w:t>Вопросы на основе содержания общепрофессиональных и профессиональных дисциплин направления подготовки</w:t>
      </w:r>
    </w:p>
    <w:p w14:paraId="4CDE7845" w14:textId="77777777" w:rsidR="002114D1" w:rsidRDefault="002114D1" w:rsidP="00625908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bCs/>
          <w:sz w:val="28"/>
          <w:szCs w:val="28"/>
        </w:rPr>
      </w:pPr>
    </w:p>
    <w:p w14:paraId="7820D1D0" w14:textId="7E375826" w:rsidR="00625908" w:rsidRPr="002114D1" w:rsidRDefault="00625908" w:rsidP="00796D8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sz w:val="28"/>
          <w:szCs w:val="28"/>
        </w:rPr>
      </w:pPr>
      <w:r w:rsidRPr="002114D1">
        <w:rPr>
          <w:bCs/>
          <w:sz w:val="28"/>
          <w:szCs w:val="28"/>
        </w:rPr>
        <w:t xml:space="preserve">Ответ:1 </w:t>
      </w:r>
      <w:r w:rsidRPr="002114D1">
        <w:rPr>
          <w:rStyle w:val="ae"/>
          <w:b w:val="0"/>
          <w:color w:val="0F1115"/>
          <w:sz w:val="28"/>
          <w:szCs w:val="28"/>
        </w:rPr>
        <w:t>Аксиологическое содержание философии права</w:t>
      </w:r>
      <w:r w:rsidRPr="002114D1">
        <w:rPr>
          <w:color w:val="0F1115"/>
          <w:sz w:val="28"/>
          <w:szCs w:val="28"/>
        </w:rPr>
        <w:t> — это исследование права как носителя </w:t>
      </w:r>
      <w:r w:rsidRPr="002114D1">
        <w:rPr>
          <w:rStyle w:val="ae"/>
          <w:b w:val="0"/>
          <w:color w:val="0F1115"/>
          <w:sz w:val="28"/>
          <w:szCs w:val="28"/>
        </w:rPr>
        <w:t>ценностей</w:t>
      </w:r>
      <w:r w:rsidRPr="002114D1">
        <w:rPr>
          <w:color w:val="0F1115"/>
          <w:sz w:val="28"/>
          <w:szCs w:val="28"/>
        </w:rPr>
        <w:t> (аксиология – учение о ценностях). Оно раскрывает, какие </w:t>
      </w:r>
      <w:r w:rsidRPr="002114D1">
        <w:rPr>
          <w:rStyle w:val="ae"/>
          <w:b w:val="0"/>
          <w:color w:val="0F1115"/>
          <w:sz w:val="28"/>
          <w:szCs w:val="28"/>
        </w:rPr>
        <w:t>идеалы, принципы и цели</w:t>
      </w:r>
      <w:r w:rsidRPr="002114D1">
        <w:rPr>
          <w:color w:val="0F1115"/>
          <w:sz w:val="28"/>
          <w:szCs w:val="28"/>
        </w:rPr>
        <w:t> лежат в основе правовой системы и правовых явлений.</w:t>
      </w:r>
    </w:p>
    <w:p w14:paraId="00DD293B" w14:textId="77777777" w:rsidR="00625908" w:rsidRPr="002114D1" w:rsidRDefault="00625908" w:rsidP="00A65E19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jc w:val="both"/>
        <w:rPr>
          <w:color w:val="0F1115"/>
          <w:sz w:val="28"/>
          <w:szCs w:val="28"/>
        </w:rPr>
      </w:pPr>
      <w:r w:rsidRPr="002114D1">
        <w:rPr>
          <w:rStyle w:val="ae"/>
          <w:b w:val="0"/>
          <w:color w:val="0F1115"/>
          <w:sz w:val="28"/>
          <w:szCs w:val="28"/>
        </w:rPr>
        <w:lastRenderedPageBreak/>
        <w:t>Справедливость</w:t>
      </w:r>
      <w:r w:rsidRPr="002114D1">
        <w:rPr>
          <w:color w:val="0F1115"/>
          <w:sz w:val="28"/>
          <w:szCs w:val="28"/>
        </w:rPr>
        <w:t> — центральная ценность, мерило правового. Право стремится быть справедливым.</w:t>
      </w:r>
    </w:p>
    <w:p w14:paraId="3F8373BB" w14:textId="77777777" w:rsidR="00625908" w:rsidRPr="002114D1" w:rsidRDefault="00625908" w:rsidP="00A65E19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jc w:val="both"/>
        <w:rPr>
          <w:color w:val="0F1115"/>
          <w:sz w:val="28"/>
          <w:szCs w:val="28"/>
        </w:rPr>
      </w:pPr>
      <w:r w:rsidRPr="002114D1">
        <w:rPr>
          <w:rStyle w:val="ae"/>
          <w:b w:val="0"/>
          <w:color w:val="0F1115"/>
          <w:sz w:val="28"/>
          <w:szCs w:val="28"/>
        </w:rPr>
        <w:t>Свобода</w:t>
      </w:r>
      <w:r w:rsidRPr="002114D1">
        <w:rPr>
          <w:color w:val="0F1115"/>
          <w:sz w:val="28"/>
          <w:szCs w:val="28"/>
        </w:rPr>
        <w:t> — право определяет границы и гарантии индивидуальной и коллективной свободы.</w:t>
      </w:r>
    </w:p>
    <w:p w14:paraId="30FBA8B9" w14:textId="77777777" w:rsidR="00625908" w:rsidRPr="002114D1" w:rsidRDefault="00625908" w:rsidP="00A65E19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jc w:val="both"/>
        <w:rPr>
          <w:color w:val="0F1115"/>
          <w:sz w:val="28"/>
          <w:szCs w:val="28"/>
        </w:rPr>
      </w:pPr>
      <w:r w:rsidRPr="002114D1">
        <w:rPr>
          <w:rStyle w:val="ae"/>
          <w:b w:val="0"/>
          <w:color w:val="0F1115"/>
          <w:sz w:val="28"/>
          <w:szCs w:val="28"/>
        </w:rPr>
        <w:t>Равенство</w:t>
      </w:r>
      <w:r w:rsidRPr="002114D1">
        <w:rPr>
          <w:color w:val="0F1115"/>
          <w:sz w:val="28"/>
          <w:szCs w:val="28"/>
        </w:rPr>
        <w:t> — ценность формально-правового равенства всех перед законом.</w:t>
      </w:r>
    </w:p>
    <w:p w14:paraId="418493B4" w14:textId="77777777" w:rsidR="00625908" w:rsidRPr="002114D1" w:rsidRDefault="00625908" w:rsidP="00A65E19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jc w:val="both"/>
        <w:rPr>
          <w:color w:val="0F1115"/>
          <w:sz w:val="28"/>
          <w:szCs w:val="28"/>
        </w:rPr>
      </w:pPr>
      <w:r w:rsidRPr="002114D1">
        <w:rPr>
          <w:rStyle w:val="ae"/>
          <w:b w:val="0"/>
          <w:color w:val="0F1115"/>
          <w:sz w:val="28"/>
          <w:szCs w:val="28"/>
        </w:rPr>
        <w:t>Достоинство личности</w:t>
      </w:r>
      <w:r w:rsidRPr="002114D1">
        <w:rPr>
          <w:color w:val="0F1115"/>
          <w:sz w:val="28"/>
          <w:szCs w:val="28"/>
        </w:rPr>
        <w:t> — фундаментальная основа прав человека.</w:t>
      </w:r>
    </w:p>
    <w:p w14:paraId="162339B5" w14:textId="77777777" w:rsidR="00625908" w:rsidRPr="002114D1" w:rsidRDefault="00625908" w:rsidP="00A65E19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jc w:val="both"/>
        <w:rPr>
          <w:color w:val="0F1115"/>
          <w:sz w:val="28"/>
          <w:szCs w:val="28"/>
        </w:rPr>
      </w:pPr>
      <w:r w:rsidRPr="002114D1">
        <w:rPr>
          <w:rStyle w:val="ae"/>
          <w:b w:val="0"/>
          <w:color w:val="0F1115"/>
          <w:sz w:val="28"/>
          <w:szCs w:val="28"/>
        </w:rPr>
        <w:t>Общее благо (правопорядок)</w:t>
      </w:r>
      <w:r w:rsidRPr="002114D1">
        <w:rPr>
          <w:color w:val="0F1115"/>
          <w:sz w:val="28"/>
          <w:szCs w:val="28"/>
        </w:rPr>
        <w:t> — ценность стабильности, безопасности и предсказуемости, которую обеспечивает право.</w:t>
      </w:r>
    </w:p>
    <w:p w14:paraId="60699C02" w14:textId="77777777" w:rsidR="00625908" w:rsidRPr="002114D1" w:rsidRDefault="00625908" w:rsidP="00A65E19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jc w:val="both"/>
        <w:rPr>
          <w:color w:val="0F1115"/>
          <w:sz w:val="28"/>
          <w:szCs w:val="28"/>
        </w:rPr>
      </w:pPr>
      <w:r w:rsidRPr="002114D1">
        <w:rPr>
          <w:rStyle w:val="ae"/>
          <w:b w:val="0"/>
          <w:color w:val="0F1115"/>
          <w:sz w:val="28"/>
          <w:szCs w:val="28"/>
        </w:rPr>
        <w:t>Легитимность и обязанность подчинения</w:t>
      </w:r>
      <w:r w:rsidRPr="002114D1">
        <w:rPr>
          <w:color w:val="0F1115"/>
          <w:sz w:val="28"/>
          <w:szCs w:val="28"/>
        </w:rPr>
        <w:t> — исследует, почему закон обладает моральной силой и почему ему следует повиноваться.</w:t>
      </w:r>
    </w:p>
    <w:p w14:paraId="4E92EEF6" w14:textId="77777777" w:rsidR="00625908" w:rsidRPr="002114D1" w:rsidRDefault="00625908" w:rsidP="00796D89">
      <w:pPr>
        <w:pStyle w:val="ds-markdown-paragraph"/>
        <w:shd w:val="clear" w:color="auto" w:fill="FFFFFF"/>
        <w:spacing w:before="240" w:beforeAutospacing="0"/>
        <w:jc w:val="both"/>
        <w:rPr>
          <w:color w:val="0F1115"/>
          <w:sz w:val="28"/>
          <w:szCs w:val="28"/>
        </w:rPr>
      </w:pPr>
      <w:r w:rsidRPr="002114D1">
        <w:rPr>
          <w:color w:val="0F1115"/>
          <w:sz w:val="28"/>
          <w:szCs w:val="28"/>
        </w:rPr>
        <w:t>Таким образом, философия права изучает право не просто как систему норм, а как </w:t>
      </w:r>
      <w:r w:rsidRPr="002114D1">
        <w:rPr>
          <w:rStyle w:val="ae"/>
          <w:b w:val="0"/>
          <w:color w:val="0F1115"/>
          <w:sz w:val="28"/>
          <w:szCs w:val="28"/>
        </w:rPr>
        <w:t>ценностно-насыщенный феномен</w:t>
      </w:r>
      <w:r w:rsidRPr="002114D1">
        <w:rPr>
          <w:color w:val="0F1115"/>
          <w:sz w:val="28"/>
          <w:szCs w:val="28"/>
        </w:rPr>
        <w:t>, связанный с моралью, нравственностью и идеалами общества.</w:t>
      </w:r>
    </w:p>
    <w:p w14:paraId="6252D186" w14:textId="749AD585" w:rsidR="00B84B50" w:rsidRPr="002114D1" w:rsidRDefault="00B84B50" w:rsidP="00796D89">
      <w:pPr>
        <w:pStyle w:val="ds-markdown-paragraph"/>
        <w:shd w:val="clear" w:color="auto" w:fill="FFFFFF"/>
        <w:spacing w:after="240" w:afterAutospacing="0"/>
        <w:jc w:val="both"/>
        <w:rPr>
          <w:color w:val="0F1115"/>
          <w:sz w:val="28"/>
          <w:szCs w:val="28"/>
        </w:rPr>
      </w:pPr>
      <w:r w:rsidRPr="002114D1">
        <w:rPr>
          <w:bCs/>
          <w:sz w:val="28"/>
          <w:szCs w:val="28"/>
        </w:rPr>
        <w:t>Ответ: 2</w:t>
      </w:r>
      <w:r w:rsidRPr="002114D1">
        <w:rPr>
          <w:bCs/>
          <w:color w:val="0F1115"/>
          <w:sz w:val="28"/>
          <w:szCs w:val="28"/>
        </w:rPr>
        <w:t xml:space="preserve"> Юридические аксиомы, презумпции и фикции</w:t>
      </w:r>
      <w:r w:rsidRPr="002114D1">
        <w:rPr>
          <w:color w:val="0F1115"/>
          <w:sz w:val="28"/>
          <w:szCs w:val="28"/>
        </w:rPr>
        <w:t> — это правовые средства, восполняющие пробелы в знаниях и регулировании.</w:t>
      </w:r>
    </w:p>
    <w:p w14:paraId="239B2281" w14:textId="77777777" w:rsidR="00B84B50" w:rsidRPr="00B84B50" w:rsidRDefault="00B84B50" w:rsidP="00A65E19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20"/>
        <w:ind w:left="0"/>
        <w:jc w:val="both"/>
        <w:rPr>
          <w:color w:val="0F1115"/>
          <w:sz w:val="28"/>
          <w:szCs w:val="28"/>
          <w:lang w:eastAsia="ru-RU"/>
        </w:rPr>
      </w:pPr>
      <w:r w:rsidRPr="00B84B50">
        <w:rPr>
          <w:bCs/>
          <w:color w:val="0F1115"/>
          <w:sz w:val="28"/>
          <w:szCs w:val="28"/>
          <w:lang w:eastAsia="ru-RU"/>
        </w:rPr>
        <w:t>Юридические аксиомы</w:t>
      </w:r>
      <w:r w:rsidRPr="00B84B50">
        <w:rPr>
          <w:color w:val="0F1115"/>
          <w:sz w:val="28"/>
          <w:szCs w:val="28"/>
          <w:lang w:eastAsia="ru-RU"/>
        </w:rPr>
        <w:t> — очевидные и не требующие доказательств правовые истины, исходные принципы.</w:t>
      </w:r>
    </w:p>
    <w:p w14:paraId="118763B1" w14:textId="77777777" w:rsidR="00B84B50" w:rsidRPr="00B84B50" w:rsidRDefault="00B84B50" w:rsidP="00A65E19">
      <w:pPr>
        <w:widowControl/>
        <w:numPr>
          <w:ilvl w:val="1"/>
          <w:numId w:val="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B84B50">
        <w:rPr>
          <w:i/>
          <w:iCs/>
          <w:color w:val="0F1115"/>
          <w:sz w:val="28"/>
          <w:szCs w:val="28"/>
          <w:lang w:eastAsia="ru-RU"/>
        </w:rPr>
        <w:t>Пример:</w:t>
      </w:r>
      <w:r w:rsidRPr="00B84B50">
        <w:rPr>
          <w:color w:val="0F1115"/>
          <w:sz w:val="28"/>
          <w:szCs w:val="28"/>
          <w:lang w:eastAsia="ru-RU"/>
        </w:rPr>
        <w:t> «Закон обратной силы не имеет», «Никто не может быть судьей в собственном деле».</w:t>
      </w:r>
    </w:p>
    <w:p w14:paraId="120832F4" w14:textId="77777777" w:rsidR="00B84B50" w:rsidRPr="00B84B50" w:rsidRDefault="00B84B50" w:rsidP="00A65E19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20"/>
        <w:ind w:left="0"/>
        <w:jc w:val="both"/>
        <w:rPr>
          <w:color w:val="0F1115"/>
          <w:sz w:val="28"/>
          <w:szCs w:val="28"/>
          <w:lang w:eastAsia="ru-RU"/>
        </w:rPr>
      </w:pPr>
      <w:r w:rsidRPr="00B84B50">
        <w:rPr>
          <w:bCs/>
          <w:color w:val="0F1115"/>
          <w:sz w:val="28"/>
          <w:szCs w:val="28"/>
          <w:lang w:eastAsia="ru-RU"/>
        </w:rPr>
        <w:t>Юридические презумпции</w:t>
      </w:r>
      <w:r w:rsidRPr="00B84B50">
        <w:rPr>
          <w:color w:val="0F1115"/>
          <w:sz w:val="28"/>
          <w:szCs w:val="28"/>
          <w:lang w:eastAsia="ru-RU"/>
        </w:rPr>
        <w:t> — предположения о наличии или отсутствии юридически значимых фактов, установленных законом и принимаемых за истину, пока не доказано обратное.</w:t>
      </w:r>
    </w:p>
    <w:p w14:paraId="5F977036" w14:textId="77777777" w:rsidR="00B84B50" w:rsidRPr="00B84B50" w:rsidRDefault="00B84B50" w:rsidP="00A65E19">
      <w:pPr>
        <w:widowControl/>
        <w:numPr>
          <w:ilvl w:val="1"/>
          <w:numId w:val="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B84B50">
        <w:rPr>
          <w:i/>
          <w:iCs/>
          <w:color w:val="0F1115"/>
          <w:sz w:val="28"/>
          <w:szCs w:val="28"/>
          <w:lang w:eastAsia="ru-RU"/>
        </w:rPr>
        <w:t>Пример:</w:t>
      </w:r>
      <w:r w:rsidRPr="00B84B50">
        <w:rPr>
          <w:color w:val="0F1115"/>
          <w:sz w:val="28"/>
          <w:szCs w:val="28"/>
          <w:lang w:eastAsia="ru-RU"/>
        </w:rPr>
        <w:t> </w:t>
      </w:r>
      <w:r w:rsidRPr="00B84B50">
        <w:rPr>
          <w:bCs/>
          <w:color w:val="0F1115"/>
          <w:sz w:val="28"/>
          <w:szCs w:val="28"/>
          <w:lang w:eastAsia="ru-RU"/>
        </w:rPr>
        <w:t>Презумпция невиновности</w:t>
      </w:r>
      <w:r w:rsidRPr="00B84B50">
        <w:rPr>
          <w:color w:val="0F1115"/>
          <w:sz w:val="28"/>
          <w:szCs w:val="28"/>
          <w:lang w:eastAsia="ru-RU"/>
        </w:rPr>
        <w:t> (обвиняемый невиновен, пока его вина не доказана в суде), презумпция знания закона.</w:t>
      </w:r>
    </w:p>
    <w:p w14:paraId="4FB8C2F3" w14:textId="77777777" w:rsidR="00B84B50" w:rsidRPr="00B84B50" w:rsidRDefault="00B84B50" w:rsidP="00A65E19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20"/>
        <w:ind w:left="0"/>
        <w:jc w:val="both"/>
        <w:rPr>
          <w:color w:val="0F1115"/>
          <w:sz w:val="28"/>
          <w:szCs w:val="28"/>
          <w:lang w:eastAsia="ru-RU"/>
        </w:rPr>
      </w:pPr>
      <w:r w:rsidRPr="00B84B50">
        <w:rPr>
          <w:bCs/>
          <w:color w:val="0F1115"/>
          <w:sz w:val="28"/>
          <w:szCs w:val="28"/>
          <w:lang w:eastAsia="ru-RU"/>
        </w:rPr>
        <w:t>Юридические фикции</w:t>
      </w:r>
      <w:r w:rsidRPr="00B84B50">
        <w:rPr>
          <w:color w:val="0F1115"/>
          <w:sz w:val="28"/>
          <w:szCs w:val="28"/>
          <w:lang w:eastAsia="ru-RU"/>
        </w:rPr>
        <w:t> — заведомо неистинные положения, которые закон признает существующими и истинными для достижения практических целей.</w:t>
      </w:r>
    </w:p>
    <w:p w14:paraId="7E1BBD5D" w14:textId="77777777" w:rsidR="00B84B50" w:rsidRPr="00B84B50" w:rsidRDefault="00B84B50" w:rsidP="00A65E19">
      <w:pPr>
        <w:widowControl/>
        <w:numPr>
          <w:ilvl w:val="1"/>
          <w:numId w:val="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B84B50">
        <w:rPr>
          <w:i/>
          <w:iCs/>
          <w:color w:val="0F1115"/>
          <w:sz w:val="28"/>
          <w:szCs w:val="28"/>
          <w:lang w:eastAsia="ru-RU"/>
        </w:rPr>
        <w:t>Пример:</w:t>
      </w:r>
      <w:r w:rsidRPr="00B84B50">
        <w:rPr>
          <w:color w:val="0F1115"/>
          <w:sz w:val="28"/>
          <w:szCs w:val="28"/>
          <w:lang w:eastAsia="ru-RU"/>
        </w:rPr>
        <w:t> Признание гражданина безвестно отсутствующим или объявление его умершим судом, «фикция незнания закона».</w:t>
      </w:r>
    </w:p>
    <w:p w14:paraId="578F0CD9" w14:textId="33729EE6" w:rsidR="00625908" w:rsidRPr="002114D1" w:rsidRDefault="00625908" w:rsidP="00E2085A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ind w:firstLine="709"/>
        <w:jc w:val="both"/>
        <w:rPr>
          <w:sz w:val="28"/>
          <w:szCs w:val="28"/>
        </w:rPr>
      </w:pPr>
    </w:p>
    <w:p w14:paraId="02363A27" w14:textId="097D9121" w:rsidR="00796D89" w:rsidRDefault="00796D89" w:rsidP="00796D89">
      <w:pPr>
        <w:pStyle w:val="ds-markdown-paragraph"/>
        <w:shd w:val="clear" w:color="auto" w:fill="FFFFFF"/>
        <w:spacing w:after="240" w:afterAutospacing="0"/>
        <w:jc w:val="both"/>
        <w:rPr>
          <w:color w:val="0F1115"/>
          <w:sz w:val="28"/>
          <w:szCs w:val="28"/>
        </w:rPr>
      </w:pPr>
      <w:r w:rsidRPr="002114D1">
        <w:rPr>
          <w:bCs/>
          <w:sz w:val="28"/>
          <w:szCs w:val="28"/>
        </w:rPr>
        <w:t>Ответ: 3</w:t>
      </w:r>
      <w:r w:rsidRPr="002114D1">
        <w:rPr>
          <w:bCs/>
          <w:color w:val="0F1115"/>
          <w:sz w:val="28"/>
          <w:szCs w:val="28"/>
        </w:rPr>
        <w:t xml:space="preserve"> Взаимосвязь правовой реальности и правовой деятельности</w:t>
      </w:r>
      <w:r w:rsidRPr="002114D1">
        <w:rPr>
          <w:color w:val="0F1115"/>
          <w:sz w:val="28"/>
          <w:szCs w:val="28"/>
        </w:rPr>
        <w:t> — это отношение между объективно существующей правовой системой (реальность) и целенаправленными действиями субъектов по ее созданию и применению (деятельность).</w:t>
      </w:r>
    </w:p>
    <w:p w14:paraId="7AD3F6CE" w14:textId="454D0B11" w:rsidR="002114D1" w:rsidRPr="002114D1" w:rsidRDefault="002114D1" w:rsidP="002114D1">
      <w:pPr>
        <w:widowControl/>
        <w:shd w:val="clear" w:color="auto" w:fill="FFFFFF"/>
        <w:autoSpaceDE/>
        <w:autoSpaceDN/>
        <w:spacing w:before="240" w:after="100" w:afterAutospacing="1"/>
        <w:jc w:val="both"/>
        <w:rPr>
          <w:color w:val="0F1115"/>
          <w:sz w:val="28"/>
          <w:szCs w:val="28"/>
          <w:lang w:eastAsia="ru-RU"/>
        </w:rPr>
      </w:pPr>
      <w:r w:rsidRPr="00796D89">
        <w:rPr>
          <w:color w:val="0F1115"/>
          <w:sz w:val="28"/>
          <w:szCs w:val="28"/>
          <w:lang w:eastAsia="ru-RU"/>
        </w:rPr>
        <w:t>Это </w:t>
      </w:r>
      <w:r w:rsidRPr="00796D89">
        <w:rPr>
          <w:bCs/>
          <w:color w:val="0F1115"/>
          <w:sz w:val="28"/>
          <w:szCs w:val="28"/>
          <w:lang w:eastAsia="ru-RU"/>
        </w:rPr>
        <w:t>диалектическая связь</w:t>
      </w:r>
      <w:r w:rsidRPr="00796D89">
        <w:rPr>
          <w:color w:val="0F1115"/>
          <w:sz w:val="28"/>
          <w:szCs w:val="28"/>
          <w:lang w:eastAsia="ru-RU"/>
        </w:rPr>
        <w:t>: правовая реальность является одновременно </w:t>
      </w:r>
      <w:r w:rsidRPr="00796D89">
        <w:rPr>
          <w:bCs/>
          <w:color w:val="0F1115"/>
          <w:sz w:val="28"/>
          <w:szCs w:val="28"/>
          <w:lang w:eastAsia="ru-RU"/>
        </w:rPr>
        <w:t>предпосылкой, средой и результатом</w:t>
      </w:r>
      <w:r w:rsidRPr="00796D89">
        <w:rPr>
          <w:color w:val="0F1115"/>
          <w:sz w:val="28"/>
          <w:szCs w:val="28"/>
          <w:lang w:eastAsia="ru-RU"/>
        </w:rPr>
        <w:t> правовой деятельности. Они непрерывно взаимодействуют и взаимно обуславливают друг друга.</w:t>
      </w:r>
    </w:p>
    <w:p w14:paraId="3C319CE5" w14:textId="77777777" w:rsidR="00796D89" w:rsidRPr="00796D89" w:rsidRDefault="00796D89" w:rsidP="00A65E19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20"/>
        <w:ind w:left="0"/>
        <w:jc w:val="both"/>
        <w:rPr>
          <w:color w:val="0F1115"/>
          <w:sz w:val="28"/>
          <w:szCs w:val="28"/>
          <w:lang w:eastAsia="ru-RU"/>
        </w:rPr>
      </w:pPr>
      <w:r w:rsidRPr="00796D89">
        <w:rPr>
          <w:bCs/>
          <w:color w:val="0F1115"/>
          <w:sz w:val="28"/>
          <w:szCs w:val="28"/>
          <w:lang w:eastAsia="ru-RU"/>
        </w:rPr>
        <w:t>Правовая реальность определяет правовую деятельность.</w:t>
      </w:r>
    </w:p>
    <w:p w14:paraId="565CC280" w14:textId="77777777" w:rsidR="00796D89" w:rsidRPr="00796D89" w:rsidRDefault="00796D89" w:rsidP="00A65E19">
      <w:pPr>
        <w:widowControl/>
        <w:numPr>
          <w:ilvl w:val="1"/>
          <w:numId w:val="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796D89">
        <w:rPr>
          <w:color w:val="0F1115"/>
          <w:sz w:val="28"/>
          <w:szCs w:val="28"/>
          <w:lang w:eastAsia="ru-RU"/>
        </w:rPr>
        <w:lastRenderedPageBreak/>
        <w:t xml:space="preserve">Существующие нормы, правоотношения, правовая культура и юридическая практика задают «правила игры», рамки и инструменты для любой правовой деятельности (законотворчества, </w:t>
      </w:r>
      <w:proofErr w:type="spellStart"/>
      <w:r w:rsidRPr="00796D89">
        <w:rPr>
          <w:color w:val="0F1115"/>
          <w:sz w:val="28"/>
          <w:szCs w:val="28"/>
          <w:lang w:eastAsia="ru-RU"/>
        </w:rPr>
        <w:t>правоприменения</w:t>
      </w:r>
      <w:proofErr w:type="spellEnd"/>
      <w:r w:rsidRPr="00796D89">
        <w:rPr>
          <w:color w:val="0F1115"/>
          <w:sz w:val="28"/>
          <w:szCs w:val="28"/>
          <w:lang w:eastAsia="ru-RU"/>
        </w:rPr>
        <w:t>, соблюдения права).</w:t>
      </w:r>
    </w:p>
    <w:p w14:paraId="3F9E8304" w14:textId="77777777" w:rsidR="00796D89" w:rsidRPr="00796D89" w:rsidRDefault="00796D89" w:rsidP="00A65E19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100" w:beforeAutospacing="1" w:after="120"/>
        <w:ind w:left="0"/>
        <w:jc w:val="both"/>
        <w:rPr>
          <w:color w:val="0F1115"/>
          <w:sz w:val="28"/>
          <w:szCs w:val="28"/>
          <w:lang w:eastAsia="ru-RU"/>
        </w:rPr>
      </w:pPr>
      <w:r w:rsidRPr="00796D89">
        <w:rPr>
          <w:bCs/>
          <w:color w:val="0F1115"/>
          <w:sz w:val="28"/>
          <w:szCs w:val="28"/>
          <w:lang w:eastAsia="ru-RU"/>
        </w:rPr>
        <w:t>Правовая деятельность формирует и изменяет правовую реальность.</w:t>
      </w:r>
    </w:p>
    <w:p w14:paraId="3F14F41D" w14:textId="77777777" w:rsidR="00796D89" w:rsidRPr="00796D89" w:rsidRDefault="00796D89" w:rsidP="00A65E19">
      <w:pPr>
        <w:widowControl/>
        <w:numPr>
          <w:ilvl w:val="1"/>
          <w:numId w:val="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796D89">
        <w:rPr>
          <w:color w:val="0F1115"/>
          <w:sz w:val="28"/>
          <w:szCs w:val="28"/>
          <w:lang w:eastAsia="ru-RU"/>
        </w:rPr>
        <w:t>Через деятельность (принятие законов, судебные решения, правовое просвещение) субъекты активно воздействуют на правовую систему, развивая, реформируя или разрушая ее элементы.</w:t>
      </w:r>
    </w:p>
    <w:p w14:paraId="477DDE9D" w14:textId="0875DE26" w:rsidR="002114D1" w:rsidRDefault="002114D1" w:rsidP="002114D1">
      <w:pPr>
        <w:pStyle w:val="ds-markdown-paragraph"/>
        <w:shd w:val="clear" w:color="auto" w:fill="FFFFFF"/>
        <w:spacing w:after="240" w:afterAutospacing="0"/>
        <w:rPr>
          <w:color w:val="0F1115"/>
          <w:sz w:val="28"/>
          <w:szCs w:val="28"/>
        </w:rPr>
      </w:pPr>
      <w:r w:rsidRPr="002114D1">
        <w:rPr>
          <w:bCs/>
          <w:sz w:val="28"/>
          <w:szCs w:val="28"/>
        </w:rPr>
        <w:t>Ответ: 4</w:t>
      </w:r>
      <w:r w:rsidRPr="002114D1">
        <w:rPr>
          <w:bCs/>
          <w:color w:val="0F1115"/>
          <w:sz w:val="28"/>
          <w:szCs w:val="28"/>
        </w:rPr>
        <w:t xml:space="preserve"> Право и закон</w:t>
      </w:r>
      <w:r w:rsidRPr="002114D1">
        <w:rPr>
          <w:color w:val="0F1115"/>
          <w:sz w:val="28"/>
          <w:szCs w:val="28"/>
        </w:rPr>
        <w:t> — это соотношение содержания и формы, сущности и текста.</w:t>
      </w:r>
    </w:p>
    <w:p w14:paraId="45770AA9" w14:textId="65091444" w:rsidR="00603F8B" w:rsidRPr="00603F8B" w:rsidRDefault="00603F8B" w:rsidP="00603F8B">
      <w:pPr>
        <w:pStyle w:val="ds-markdown-paragraph"/>
        <w:shd w:val="clear" w:color="auto" w:fill="FFFFFF"/>
        <w:spacing w:after="240" w:afterAutospacing="0"/>
        <w:jc w:val="both"/>
        <w:rPr>
          <w:color w:val="0F1115"/>
          <w:sz w:val="28"/>
          <w:szCs w:val="28"/>
        </w:rPr>
      </w:pPr>
      <w:r w:rsidRPr="00603F8B">
        <w:rPr>
          <w:rStyle w:val="ae"/>
          <w:b w:val="0"/>
          <w:color w:val="0F1115"/>
          <w:sz w:val="28"/>
          <w:szCs w:val="28"/>
          <w:shd w:val="clear" w:color="auto" w:fill="FFFFFF"/>
        </w:rPr>
        <w:t>Право</w:t>
      </w:r>
      <w:r w:rsidRPr="00603F8B">
        <w:rPr>
          <w:b/>
          <w:color w:val="0F1115"/>
          <w:sz w:val="28"/>
          <w:szCs w:val="28"/>
          <w:shd w:val="clear" w:color="auto" w:fill="FFFFFF"/>
        </w:rPr>
        <w:t xml:space="preserve"> — </w:t>
      </w:r>
      <w:r w:rsidRPr="00603F8B">
        <w:rPr>
          <w:color w:val="0F1115"/>
          <w:sz w:val="28"/>
          <w:szCs w:val="28"/>
          <w:shd w:val="clear" w:color="auto" w:fill="FFFFFF"/>
        </w:rPr>
        <w:t>это морально-ценностное содержание, а</w:t>
      </w:r>
      <w:r w:rsidRPr="00603F8B">
        <w:rPr>
          <w:b/>
          <w:color w:val="0F1115"/>
          <w:sz w:val="28"/>
          <w:szCs w:val="28"/>
          <w:shd w:val="clear" w:color="auto" w:fill="FFFFFF"/>
        </w:rPr>
        <w:t> </w:t>
      </w:r>
      <w:r w:rsidRPr="00603F8B">
        <w:rPr>
          <w:rStyle w:val="ae"/>
          <w:b w:val="0"/>
          <w:color w:val="0F1115"/>
          <w:sz w:val="28"/>
          <w:szCs w:val="28"/>
          <w:shd w:val="clear" w:color="auto" w:fill="FFFFFF"/>
        </w:rPr>
        <w:t>закон</w:t>
      </w:r>
      <w:r w:rsidRPr="00603F8B">
        <w:rPr>
          <w:color w:val="0F1115"/>
          <w:sz w:val="28"/>
          <w:szCs w:val="28"/>
          <w:shd w:val="clear" w:color="auto" w:fill="FFFFFF"/>
        </w:rPr>
        <w:t> — его официальная, формальная оболочка. Задача правового государства — чтобы законы соответствовали праву.</w:t>
      </w:r>
    </w:p>
    <w:p w14:paraId="0D1C9F89" w14:textId="783E0EED" w:rsidR="002114D1" w:rsidRPr="002114D1" w:rsidRDefault="002114D1" w:rsidP="00A65E19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20"/>
        <w:ind w:left="0"/>
        <w:rPr>
          <w:color w:val="0F1115"/>
          <w:sz w:val="28"/>
          <w:szCs w:val="28"/>
          <w:lang w:eastAsia="ru-RU"/>
        </w:rPr>
      </w:pPr>
      <w:r w:rsidRPr="002114D1">
        <w:rPr>
          <w:bCs/>
          <w:color w:val="0F1115"/>
          <w:sz w:val="28"/>
          <w:szCs w:val="28"/>
          <w:lang w:eastAsia="ru-RU"/>
        </w:rPr>
        <w:t>Право</w:t>
      </w:r>
      <w:r w:rsidRPr="002114D1">
        <w:rPr>
          <w:color w:val="0F1115"/>
          <w:sz w:val="28"/>
          <w:szCs w:val="28"/>
          <w:lang w:eastAsia="ru-RU"/>
        </w:rPr>
        <w:t xml:space="preserve"> включает в себя:</w:t>
      </w:r>
    </w:p>
    <w:p w14:paraId="1E20FEFF" w14:textId="77777777" w:rsidR="002114D1" w:rsidRPr="002114D1" w:rsidRDefault="002114D1" w:rsidP="00A65E19">
      <w:pPr>
        <w:widowControl/>
        <w:numPr>
          <w:ilvl w:val="1"/>
          <w:numId w:val="5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2114D1">
        <w:rPr>
          <w:bCs/>
          <w:color w:val="0F1115"/>
          <w:sz w:val="28"/>
          <w:szCs w:val="28"/>
          <w:lang w:eastAsia="ru-RU"/>
        </w:rPr>
        <w:t>Объективные принципы:</w:t>
      </w:r>
      <w:r w:rsidRPr="002114D1">
        <w:rPr>
          <w:color w:val="0F1115"/>
          <w:sz w:val="28"/>
          <w:szCs w:val="28"/>
          <w:lang w:eastAsia="ru-RU"/>
        </w:rPr>
        <w:t> справедливость, свобода, равенство.</w:t>
      </w:r>
    </w:p>
    <w:p w14:paraId="72E34743" w14:textId="77777777" w:rsidR="002114D1" w:rsidRPr="002114D1" w:rsidRDefault="002114D1" w:rsidP="00A65E19">
      <w:pPr>
        <w:widowControl/>
        <w:numPr>
          <w:ilvl w:val="1"/>
          <w:numId w:val="5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2114D1">
        <w:rPr>
          <w:bCs/>
          <w:color w:val="0F1115"/>
          <w:sz w:val="28"/>
          <w:szCs w:val="28"/>
          <w:lang w:eastAsia="ru-RU"/>
        </w:rPr>
        <w:t>Естественные права:</w:t>
      </w:r>
      <w:r w:rsidRPr="002114D1">
        <w:rPr>
          <w:color w:val="0F1115"/>
          <w:sz w:val="28"/>
          <w:szCs w:val="28"/>
          <w:lang w:eastAsia="ru-RU"/>
        </w:rPr>
        <w:t> неотчуждаемые права человека, данные от рождения.</w:t>
      </w:r>
    </w:p>
    <w:p w14:paraId="6B28176A" w14:textId="735B4C7E" w:rsidR="00603F8B" w:rsidRPr="002114D1" w:rsidRDefault="002114D1" w:rsidP="00A65E19">
      <w:pPr>
        <w:widowControl/>
        <w:numPr>
          <w:ilvl w:val="1"/>
          <w:numId w:val="5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2114D1">
        <w:rPr>
          <w:bCs/>
          <w:color w:val="0F1115"/>
          <w:sz w:val="28"/>
          <w:szCs w:val="28"/>
          <w:lang w:eastAsia="ru-RU"/>
        </w:rPr>
        <w:t>Морально обоснованные притязания.</w:t>
      </w:r>
    </w:p>
    <w:p w14:paraId="702CE90F" w14:textId="77777777" w:rsidR="00603F8B" w:rsidRDefault="002114D1" w:rsidP="00A65E19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2114D1">
        <w:rPr>
          <w:bCs/>
          <w:color w:val="0F1115"/>
          <w:sz w:val="28"/>
          <w:szCs w:val="28"/>
          <w:lang w:eastAsia="ru-RU"/>
        </w:rPr>
        <w:t>Закон (позитивный закон)</w:t>
      </w:r>
      <w:r w:rsidRPr="002114D1">
        <w:rPr>
          <w:color w:val="0F1115"/>
          <w:sz w:val="28"/>
          <w:szCs w:val="28"/>
          <w:lang w:eastAsia="ru-RU"/>
        </w:rPr>
        <w:t> — это определенная, писаная норма, установленная государством. Это официальная </w:t>
      </w:r>
      <w:r w:rsidRPr="002114D1">
        <w:rPr>
          <w:bCs/>
          <w:color w:val="0F1115"/>
          <w:sz w:val="28"/>
          <w:szCs w:val="28"/>
          <w:lang w:eastAsia="ru-RU"/>
        </w:rPr>
        <w:t>форма выражения права</w:t>
      </w:r>
      <w:r w:rsidRPr="002114D1">
        <w:rPr>
          <w:color w:val="0F1115"/>
          <w:sz w:val="28"/>
          <w:szCs w:val="28"/>
          <w:lang w:eastAsia="ru-RU"/>
        </w:rPr>
        <w:t>.</w:t>
      </w:r>
    </w:p>
    <w:p w14:paraId="113A82B2" w14:textId="05F5E5A1" w:rsidR="002114D1" w:rsidRPr="002114D1" w:rsidRDefault="002114D1" w:rsidP="00A65E19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2114D1">
        <w:rPr>
          <w:color w:val="0F1115"/>
          <w:sz w:val="28"/>
          <w:szCs w:val="28"/>
          <w:lang w:eastAsia="ru-RU"/>
        </w:rPr>
        <w:t xml:space="preserve">Закон </w:t>
      </w:r>
      <w:proofErr w:type="gramStart"/>
      <w:r w:rsidRPr="002114D1">
        <w:rPr>
          <w:color w:val="0F1115"/>
          <w:sz w:val="28"/>
          <w:szCs w:val="28"/>
          <w:lang w:eastAsia="ru-RU"/>
        </w:rPr>
        <w:t>может быть</w:t>
      </w:r>
      <w:proofErr w:type="gramEnd"/>
      <w:r w:rsidRPr="002114D1">
        <w:rPr>
          <w:color w:val="0F1115"/>
          <w:sz w:val="28"/>
          <w:szCs w:val="28"/>
          <w:lang w:eastAsia="ru-RU"/>
        </w:rPr>
        <w:t xml:space="preserve"> как </w:t>
      </w:r>
      <w:r w:rsidRPr="002114D1">
        <w:rPr>
          <w:bCs/>
          <w:color w:val="0F1115"/>
          <w:sz w:val="28"/>
          <w:szCs w:val="28"/>
          <w:lang w:eastAsia="ru-RU"/>
        </w:rPr>
        <w:t>правовым</w:t>
      </w:r>
      <w:r w:rsidRPr="002114D1">
        <w:rPr>
          <w:color w:val="0F1115"/>
          <w:sz w:val="28"/>
          <w:szCs w:val="28"/>
          <w:lang w:eastAsia="ru-RU"/>
        </w:rPr>
        <w:t> (соответствующим идеалам справедливости и права), так и </w:t>
      </w:r>
      <w:r w:rsidRPr="002114D1">
        <w:rPr>
          <w:bCs/>
          <w:color w:val="0F1115"/>
          <w:sz w:val="28"/>
          <w:szCs w:val="28"/>
          <w:lang w:eastAsia="ru-RU"/>
        </w:rPr>
        <w:t>неправовым</w:t>
      </w:r>
      <w:r w:rsidRPr="002114D1">
        <w:rPr>
          <w:color w:val="0F1115"/>
          <w:sz w:val="28"/>
          <w:szCs w:val="28"/>
          <w:lang w:eastAsia="ru-RU"/>
        </w:rPr>
        <w:t> (противоречащим им, например, закон, узаконивающий рабство).</w:t>
      </w:r>
    </w:p>
    <w:p w14:paraId="7CC98727" w14:textId="562494E0" w:rsidR="00625908" w:rsidRDefault="00625908" w:rsidP="00796D8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sz w:val="28"/>
          <w:szCs w:val="28"/>
        </w:rPr>
      </w:pPr>
    </w:p>
    <w:p w14:paraId="0DD0FEF5" w14:textId="42620B75" w:rsidR="00960FBC" w:rsidRPr="00960FBC" w:rsidRDefault="00960FBC" w:rsidP="00960FBC">
      <w:pPr>
        <w:widowControl/>
        <w:shd w:val="clear" w:color="auto" w:fill="FFFFFF"/>
        <w:autoSpaceDE/>
        <w:autoSpaceDN/>
        <w:spacing w:before="100" w:beforeAutospacing="1" w:after="240"/>
        <w:jc w:val="both"/>
        <w:rPr>
          <w:color w:val="0F1115"/>
          <w:sz w:val="28"/>
          <w:szCs w:val="28"/>
          <w:lang w:eastAsia="ru-RU"/>
        </w:rPr>
      </w:pPr>
      <w:r w:rsidRPr="00960FBC">
        <w:rPr>
          <w:bCs/>
          <w:sz w:val="28"/>
          <w:szCs w:val="28"/>
        </w:rPr>
        <w:t xml:space="preserve">Ответ: 5 </w:t>
      </w:r>
      <w:r w:rsidRPr="00960FBC">
        <w:rPr>
          <w:bCs/>
          <w:color w:val="0F1115"/>
          <w:sz w:val="28"/>
          <w:szCs w:val="28"/>
          <w:lang w:eastAsia="ru-RU"/>
        </w:rPr>
        <w:t>Перспективы развития права в условиях глобализации</w:t>
      </w:r>
      <w:r w:rsidRPr="00960FBC">
        <w:rPr>
          <w:color w:val="0F1115"/>
          <w:sz w:val="28"/>
          <w:szCs w:val="28"/>
          <w:lang w:eastAsia="ru-RU"/>
        </w:rPr>
        <w:t> связаны с преодолением национальных границ и адаптацией правовых систем к новым вызовам.</w:t>
      </w:r>
    </w:p>
    <w:p w14:paraId="635D741D" w14:textId="494F01B1" w:rsidR="00960FBC" w:rsidRPr="00960FBC" w:rsidRDefault="00960FBC" w:rsidP="00960FBC">
      <w:pPr>
        <w:widowControl/>
        <w:shd w:val="clear" w:color="auto" w:fill="FFFFFF"/>
        <w:autoSpaceDE/>
        <w:autoSpaceDN/>
        <w:spacing w:before="100" w:beforeAutospacing="1" w:after="240"/>
        <w:jc w:val="both"/>
        <w:rPr>
          <w:color w:val="0F1115"/>
          <w:sz w:val="28"/>
          <w:szCs w:val="28"/>
          <w:lang w:eastAsia="ru-RU"/>
        </w:rPr>
      </w:pPr>
      <w:r w:rsidRPr="00960FBC">
        <w:rPr>
          <w:color w:val="0F1115"/>
          <w:sz w:val="28"/>
          <w:szCs w:val="28"/>
          <w:lang w:eastAsia="ru-RU"/>
        </w:rPr>
        <w:t>Найти баланс между глобальной интеграцией и сохранением культурно-правовой идентичности национальных государств. Право становится более гибким, сложным и многоуровневым.</w:t>
      </w:r>
    </w:p>
    <w:p w14:paraId="7C012719" w14:textId="77777777" w:rsidR="00960FBC" w:rsidRPr="00960FBC" w:rsidRDefault="00960FBC" w:rsidP="00A65E19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960FBC">
        <w:rPr>
          <w:bCs/>
          <w:color w:val="0F1115"/>
          <w:sz w:val="28"/>
          <w:szCs w:val="28"/>
          <w:lang w:eastAsia="ru-RU"/>
        </w:rPr>
        <w:t>Гармонизация и унификация права:</w:t>
      </w:r>
      <w:r w:rsidRPr="00960FBC">
        <w:rPr>
          <w:color w:val="0F1115"/>
          <w:sz w:val="28"/>
          <w:szCs w:val="28"/>
          <w:lang w:eastAsia="ru-RU"/>
        </w:rPr>
        <w:t> Сближение национальных законодательств, принятие международных стандартов (например, в области прав человека, торговли, экологии).</w:t>
      </w:r>
    </w:p>
    <w:p w14:paraId="5345DF92" w14:textId="77777777" w:rsidR="00960FBC" w:rsidRPr="00960FBC" w:rsidRDefault="00960FBC" w:rsidP="00A65E19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960FBC">
        <w:rPr>
          <w:bCs/>
          <w:color w:val="0F1115"/>
          <w:sz w:val="28"/>
          <w:szCs w:val="28"/>
          <w:lang w:eastAsia="ru-RU"/>
        </w:rPr>
        <w:t>Формирование транснационального права:</w:t>
      </w:r>
      <w:r w:rsidRPr="00960FBC">
        <w:rPr>
          <w:color w:val="0F1115"/>
          <w:sz w:val="28"/>
          <w:szCs w:val="28"/>
          <w:lang w:eastAsia="ru-RU"/>
        </w:rPr>
        <w:t> Появление правовых норм и институтов, действующих вне юрисдикции отдельного государства (международные коммерческие арбитражи, правовые режимы Интернета).</w:t>
      </w:r>
    </w:p>
    <w:p w14:paraId="3A9EB6B0" w14:textId="77777777" w:rsidR="00960FBC" w:rsidRPr="00960FBC" w:rsidRDefault="00960FBC" w:rsidP="00A65E19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960FBC">
        <w:rPr>
          <w:bCs/>
          <w:color w:val="0F1115"/>
          <w:sz w:val="28"/>
          <w:szCs w:val="28"/>
          <w:lang w:eastAsia="ru-RU"/>
        </w:rPr>
        <w:t>Ослабление государственного суверенитета:</w:t>
      </w:r>
      <w:r w:rsidRPr="00960FBC">
        <w:rPr>
          <w:color w:val="0F1115"/>
          <w:sz w:val="28"/>
          <w:szCs w:val="28"/>
          <w:lang w:eastAsia="ru-RU"/>
        </w:rPr>
        <w:t> Рост влияния международных организаций (ВТО, МВФ) и наднациональных структур (право ЕС), которые ограничивают власть национальных государств в принятии решений.</w:t>
      </w:r>
    </w:p>
    <w:p w14:paraId="75D33ED3" w14:textId="77777777" w:rsidR="00960FBC" w:rsidRPr="00960FBC" w:rsidRDefault="00960FBC" w:rsidP="00A65E19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960FBC">
        <w:rPr>
          <w:bCs/>
          <w:color w:val="0F1115"/>
          <w:sz w:val="28"/>
          <w:szCs w:val="28"/>
          <w:lang w:eastAsia="ru-RU"/>
        </w:rPr>
        <w:t>Развитие цифрового (</w:t>
      </w:r>
      <w:proofErr w:type="spellStart"/>
      <w:r w:rsidRPr="00960FBC">
        <w:rPr>
          <w:bCs/>
          <w:color w:val="0F1115"/>
          <w:sz w:val="28"/>
          <w:szCs w:val="28"/>
          <w:lang w:eastAsia="ru-RU"/>
        </w:rPr>
        <w:t>кибер</w:t>
      </w:r>
      <w:proofErr w:type="spellEnd"/>
      <w:r w:rsidRPr="00960FBC">
        <w:rPr>
          <w:bCs/>
          <w:color w:val="0F1115"/>
          <w:sz w:val="28"/>
          <w:szCs w:val="28"/>
          <w:lang w:eastAsia="ru-RU"/>
        </w:rPr>
        <w:t>) права:</w:t>
      </w:r>
      <w:r w:rsidRPr="00960FBC">
        <w:rPr>
          <w:color w:val="0F1115"/>
          <w:sz w:val="28"/>
          <w:szCs w:val="28"/>
          <w:lang w:eastAsia="ru-RU"/>
        </w:rPr>
        <w:t xml:space="preserve"> Формирование правовых норм, регулирующих цифровое пространство, данные, </w:t>
      </w:r>
      <w:proofErr w:type="spellStart"/>
      <w:r w:rsidRPr="00960FBC">
        <w:rPr>
          <w:color w:val="0F1115"/>
          <w:sz w:val="28"/>
          <w:szCs w:val="28"/>
          <w:lang w:eastAsia="ru-RU"/>
        </w:rPr>
        <w:t>кибербезопасность</w:t>
      </w:r>
      <w:proofErr w:type="spellEnd"/>
      <w:r w:rsidRPr="00960FBC">
        <w:rPr>
          <w:color w:val="0F1115"/>
          <w:sz w:val="28"/>
          <w:szCs w:val="28"/>
          <w:lang w:eastAsia="ru-RU"/>
        </w:rPr>
        <w:t xml:space="preserve"> и искусственный интеллект.</w:t>
      </w:r>
    </w:p>
    <w:p w14:paraId="441E0A08" w14:textId="77777777" w:rsidR="00960FBC" w:rsidRDefault="00960FBC" w:rsidP="00A65E19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960FBC">
        <w:rPr>
          <w:bCs/>
          <w:color w:val="0F1115"/>
          <w:sz w:val="28"/>
          <w:szCs w:val="28"/>
          <w:lang w:eastAsia="ru-RU"/>
        </w:rPr>
        <w:lastRenderedPageBreak/>
        <w:t>Роль «мягкого права»:</w:t>
      </w:r>
      <w:r w:rsidRPr="00960FBC">
        <w:rPr>
          <w:color w:val="0F1115"/>
          <w:sz w:val="28"/>
          <w:szCs w:val="28"/>
          <w:lang w:eastAsia="ru-RU"/>
        </w:rPr>
        <w:t> Увеличение значения рекомендательных норм, стандартов, кодексов поведения, которые не имеют обязательной силы, но оказывают сильное влияние.</w:t>
      </w:r>
    </w:p>
    <w:p w14:paraId="7C65C0BE" w14:textId="77777777" w:rsidR="00865460" w:rsidRDefault="00865460" w:rsidP="00796D8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sz w:val="28"/>
          <w:szCs w:val="28"/>
        </w:rPr>
      </w:pPr>
    </w:p>
    <w:p w14:paraId="417F6F25" w14:textId="77777777" w:rsidR="001B4209" w:rsidRDefault="001B4209" w:rsidP="00796D8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sz w:val="28"/>
          <w:szCs w:val="28"/>
        </w:rPr>
      </w:pPr>
    </w:p>
    <w:p w14:paraId="50D7C684" w14:textId="74556443" w:rsidR="001B4209" w:rsidRDefault="00E10197" w:rsidP="00796D8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1B4209" w:rsidRPr="001B4209">
        <w:rPr>
          <w:b/>
          <w:bCs/>
          <w:sz w:val="28"/>
          <w:szCs w:val="28"/>
        </w:rPr>
        <w:t>.2. Вопросы на основе содержания дисциплин направленности программы магистратуры «Расследование финансово-экономических правонарушений»</w:t>
      </w:r>
    </w:p>
    <w:p w14:paraId="15D12763" w14:textId="77777777" w:rsidR="001B4209" w:rsidRDefault="001B4209" w:rsidP="001B420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bCs/>
          <w:sz w:val="28"/>
          <w:szCs w:val="28"/>
        </w:rPr>
      </w:pPr>
    </w:p>
    <w:p w14:paraId="1F4311FB" w14:textId="6F26479D" w:rsidR="001B4209" w:rsidRPr="00A65E19" w:rsidRDefault="001B4209" w:rsidP="001B420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sz w:val="28"/>
          <w:szCs w:val="28"/>
        </w:rPr>
      </w:pPr>
      <w:r w:rsidRPr="00A65E19">
        <w:rPr>
          <w:bCs/>
          <w:sz w:val="28"/>
          <w:szCs w:val="28"/>
        </w:rPr>
        <w:t xml:space="preserve">Ответ: 1 </w:t>
      </w:r>
      <w:r w:rsidRPr="00A65E19">
        <w:rPr>
          <w:sz w:val="28"/>
          <w:szCs w:val="28"/>
        </w:rPr>
        <w:t>Виды правонарушений в сфере предпринимательской деятельности и особенности их квалификации</w:t>
      </w:r>
    </w:p>
    <w:p w14:paraId="3733F477" w14:textId="77777777" w:rsidR="00A65E19" w:rsidRPr="00A65E19" w:rsidRDefault="00A65E19" w:rsidP="001B420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sz w:val="28"/>
          <w:szCs w:val="28"/>
        </w:rPr>
      </w:pPr>
    </w:p>
    <w:p w14:paraId="6EEE8687" w14:textId="77777777" w:rsidR="00A65E19" w:rsidRPr="00A65E19" w:rsidRDefault="00A65E19" w:rsidP="00A65E19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1. Гражданско-правовые нарушения (деликты):</w:t>
      </w:r>
    </w:p>
    <w:p w14:paraId="4FABDB3C" w14:textId="77777777" w:rsidR="00A65E19" w:rsidRPr="00A65E19" w:rsidRDefault="00A65E19" w:rsidP="00A65E19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Неисполнение договорных обязательств</w:t>
      </w:r>
      <w:r w:rsidRPr="00A65E19">
        <w:rPr>
          <w:color w:val="0F1115"/>
          <w:sz w:val="28"/>
          <w:szCs w:val="28"/>
          <w:lang w:eastAsia="ru-RU"/>
        </w:rPr>
        <w:t> (просрочка, некачественное выполнение работ)</w:t>
      </w:r>
    </w:p>
    <w:p w14:paraId="0F065FBF" w14:textId="77777777" w:rsidR="00A65E19" w:rsidRPr="00A65E19" w:rsidRDefault="00A65E19" w:rsidP="00A65E19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Причинение вреда</w:t>
      </w:r>
      <w:r w:rsidRPr="00A65E19">
        <w:rPr>
          <w:color w:val="0F1115"/>
          <w:sz w:val="28"/>
          <w:szCs w:val="28"/>
          <w:lang w:eastAsia="ru-RU"/>
        </w:rPr>
        <w:t> (конкурентам, потребителям, окружающей среде)</w:t>
      </w:r>
    </w:p>
    <w:p w14:paraId="0293D8CA" w14:textId="77777777" w:rsidR="00A65E19" w:rsidRPr="00A65E19" w:rsidRDefault="00A65E19" w:rsidP="00A65E19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Нарушение интеллектуальных прав</w:t>
      </w:r>
    </w:p>
    <w:p w14:paraId="7CF06BE9" w14:textId="77777777" w:rsidR="00A65E19" w:rsidRPr="00A65E19" w:rsidRDefault="00A65E19" w:rsidP="00A65E19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Особенности квалификации:</w:t>
      </w:r>
      <w:r w:rsidRPr="00A65E19">
        <w:rPr>
          <w:color w:val="0F1115"/>
          <w:sz w:val="28"/>
          <w:szCs w:val="28"/>
          <w:lang w:eastAsia="ru-RU"/>
        </w:rPr>
        <w:t> Установление вины, размера убытков, причинно-следственной связи</w:t>
      </w:r>
    </w:p>
    <w:p w14:paraId="2E68C222" w14:textId="77777777" w:rsidR="00A65E19" w:rsidRPr="00A65E19" w:rsidRDefault="00A65E19" w:rsidP="00A65E19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2. Административные правонарушения:</w:t>
      </w:r>
    </w:p>
    <w:p w14:paraId="03EC5FE8" w14:textId="77777777" w:rsidR="00A65E19" w:rsidRPr="00A65E19" w:rsidRDefault="00A65E19" w:rsidP="00A65E19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Осуществление деятельности без лицензии</w:t>
      </w:r>
      <w:r w:rsidRPr="00A65E19">
        <w:rPr>
          <w:color w:val="0F1115"/>
          <w:sz w:val="28"/>
          <w:szCs w:val="28"/>
          <w:lang w:eastAsia="ru-RU"/>
        </w:rPr>
        <w:t> (ст. 14.1 КоАП РФ)</w:t>
      </w:r>
    </w:p>
    <w:p w14:paraId="1E27FAAF" w14:textId="77777777" w:rsidR="00A65E19" w:rsidRPr="00A65E19" w:rsidRDefault="00A65E19" w:rsidP="00A65E19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Нарушение рекламного законодательства</w:t>
      </w:r>
      <w:r w:rsidRPr="00A65E19">
        <w:rPr>
          <w:color w:val="0F1115"/>
          <w:sz w:val="28"/>
          <w:szCs w:val="28"/>
          <w:lang w:eastAsia="ru-RU"/>
        </w:rPr>
        <w:t> (ст. 14.3 КоАП РФ)</w:t>
      </w:r>
    </w:p>
    <w:p w14:paraId="7EC8D646" w14:textId="77777777" w:rsidR="00A65E19" w:rsidRPr="00A65E19" w:rsidRDefault="00A65E19" w:rsidP="00A65E19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Несоблюдение требований технических регламентов</w:t>
      </w:r>
    </w:p>
    <w:p w14:paraId="79D13F4D" w14:textId="77777777" w:rsidR="00A65E19" w:rsidRPr="00A65E19" w:rsidRDefault="00A65E19" w:rsidP="00A65E19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Нарушение правил торговли</w:t>
      </w:r>
    </w:p>
    <w:p w14:paraId="6B76612F" w14:textId="77777777" w:rsidR="00A65E19" w:rsidRPr="00A65E19" w:rsidRDefault="00A65E19" w:rsidP="00A65E19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Особенности квалификации:</w:t>
      </w:r>
      <w:r w:rsidRPr="00A65E19">
        <w:rPr>
          <w:color w:val="0F1115"/>
          <w:sz w:val="28"/>
          <w:szCs w:val="28"/>
          <w:lang w:eastAsia="ru-RU"/>
        </w:rPr>
        <w:t> Доказывание события правонарушения, определение субъекта ответственности (Должностное лицо/Юридическое лицо)</w:t>
      </w:r>
    </w:p>
    <w:p w14:paraId="377B3DCA" w14:textId="77777777" w:rsidR="00A65E19" w:rsidRPr="00A65E19" w:rsidRDefault="00A65E19" w:rsidP="00A65E19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3. Уголовные преступления:</w:t>
      </w:r>
    </w:p>
    <w:p w14:paraId="0DFE2FA6" w14:textId="77777777" w:rsidR="00A65E19" w:rsidRPr="00A65E19" w:rsidRDefault="00A65E19" w:rsidP="00A65E19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Незаконное предпринимательство</w:t>
      </w:r>
      <w:r w:rsidRPr="00A65E19">
        <w:rPr>
          <w:color w:val="0F1115"/>
          <w:sz w:val="28"/>
          <w:szCs w:val="28"/>
          <w:lang w:eastAsia="ru-RU"/>
        </w:rPr>
        <w:t> (ст. 171 УК РФ)</w:t>
      </w:r>
    </w:p>
    <w:p w14:paraId="6B76AECC" w14:textId="77777777" w:rsidR="00A65E19" w:rsidRPr="00A65E19" w:rsidRDefault="00A65E19" w:rsidP="00A65E19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Легализация денежных средств</w:t>
      </w:r>
      <w:r w:rsidRPr="00A65E19">
        <w:rPr>
          <w:color w:val="0F1115"/>
          <w:sz w:val="28"/>
          <w:szCs w:val="28"/>
          <w:lang w:eastAsia="ru-RU"/>
        </w:rPr>
        <w:t> (ст. 174 УК РФ)</w:t>
      </w:r>
    </w:p>
    <w:p w14:paraId="431CAA7E" w14:textId="77777777" w:rsidR="00A65E19" w:rsidRPr="00A65E19" w:rsidRDefault="00A65E19" w:rsidP="00A65E19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Недобросовестная конкуренция</w:t>
      </w:r>
      <w:r w:rsidRPr="00A65E19">
        <w:rPr>
          <w:color w:val="0F1115"/>
          <w:sz w:val="28"/>
          <w:szCs w:val="28"/>
          <w:lang w:eastAsia="ru-RU"/>
        </w:rPr>
        <w:t> (ст. 178 УК РФ)</w:t>
      </w:r>
    </w:p>
    <w:p w14:paraId="3DC56A48" w14:textId="77777777" w:rsidR="00A65E19" w:rsidRPr="00A65E19" w:rsidRDefault="00A65E19" w:rsidP="00A65E19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Уклонение от уплаты налогов</w:t>
      </w:r>
      <w:r w:rsidRPr="00A65E19">
        <w:rPr>
          <w:color w:val="0F1115"/>
          <w:sz w:val="28"/>
          <w:szCs w:val="28"/>
          <w:lang w:eastAsia="ru-RU"/>
        </w:rPr>
        <w:t> (ст. 199 УК РФ)</w:t>
      </w:r>
    </w:p>
    <w:p w14:paraId="598B2312" w14:textId="77777777" w:rsidR="00A65E19" w:rsidRPr="00A65E19" w:rsidRDefault="00A65E19" w:rsidP="00A65E19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Фиктивное банкротство</w:t>
      </w:r>
      <w:r w:rsidRPr="00A65E19">
        <w:rPr>
          <w:color w:val="0F1115"/>
          <w:sz w:val="28"/>
          <w:szCs w:val="28"/>
          <w:lang w:eastAsia="ru-RU"/>
        </w:rPr>
        <w:t> (ст. 197 УК РФ)</w:t>
      </w:r>
    </w:p>
    <w:p w14:paraId="49CD5E5A" w14:textId="77777777" w:rsidR="00A65E19" w:rsidRPr="00A65E19" w:rsidRDefault="00A65E19" w:rsidP="00A65E19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Особенности квалификации:</w:t>
      </w:r>
      <w:r w:rsidRPr="00A65E19">
        <w:rPr>
          <w:color w:val="0F1115"/>
          <w:sz w:val="28"/>
          <w:szCs w:val="28"/>
          <w:lang w:eastAsia="ru-RU"/>
        </w:rPr>
        <w:t> Установление крупного/особо крупного размера ущерба, доказательство умысла</w:t>
      </w:r>
    </w:p>
    <w:p w14:paraId="66A9835A" w14:textId="77777777" w:rsidR="00A65E19" w:rsidRPr="00A65E19" w:rsidRDefault="00A65E19" w:rsidP="00A65E19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4. Налоговые правонарушения:</w:t>
      </w:r>
    </w:p>
    <w:p w14:paraId="1020F9AD" w14:textId="77777777" w:rsidR="00A65E19" w:rsidRPr="00A65E19" w:rsidRDefault="00A65E19" w:rsidP="00A65E19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Грубое нарушение правил учета</w:t>
      </w:r>
      <w:r w:rsidRPr="00A65E19">
        <w:rPr>
          <w:color w:val="0F1115"/>
          <w:sz w:val="28"/>
          <w:szCs w:val="28"/>
          <w:lang w:eastAsia="ru-RU"/>
        </w:rPr>
        <w:t> (ст. 120 НК РФ)</w:t>
      </w:r>
    </w:p>
    <w:p w14:paraId="5C171D7D" w14:textId="77777777" w:rsidR="00A65E19" w:rsidRPr="00A65E19" w:rsidRDefault="00A65E19" w:rsidP="00A65E19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Неуплата налогов</w:t>
      </w:r>
      <w:r w:rsidRPr="00A65E19">
        <w:rPr>
          <w:color w:val="0F1115"/>
          <w:sz w:val="28"/>
          <w:szCs w:val="28"/>
          <w:lang w:eastAsia="ru-RU"/>
        </w:rPr>
        <w:t> (ст. 122 НК РФ)</w:t>
      </w:r>
    </w:p>
    <w:p w14:paraId="7DD334B9" w14:textId="77777777" w:rsidR="00A65E19" w:rsidRPr="00A65E19" w:rsidRDefault="00A65E19" w:rsidP="00A65E19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Непредставление налоговой отчетности</w:t>
      </w:r>
    </w:p>
    <w:p w14:paraId="2A9AA820" w14:textId="77777777" w:rsidR="00A65E19" w:rsidRPr="00A65E19" w:rsidRDefault="00A65E19" w:rsidP="00A65E19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Особенности квалификации:</w:t>
      </w:r>
      <w:r w:rsidRPr="00A65E19">
        <w:rPr>
          <w:color w:val="0F1115"/>
          <w:sz w:val="28"/>
          <w:szCs w:val="28"/>
          <w:lang w:eastAsia="ru-RU"/>
        </w:rPr>
        <w:t> Определение степени вины, исчисление сумм недоимки</w:t>
      </w:r>
    </w:p>
    <w:p w14:paraId="0A30A47A" w14:textId="77777777" w:rsidR="00A65E19" w:rsidRPr="00A65E19" w:rsidRDefault="00A65E19" w:rsidP="00A65E19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lastRenderedPageBreak/>
        <w:t>Сложности квалификации:</w:t>
      </w:r>
    </w:p>
    <w:p w14:paraId="07228F6D" w14:textId="77777777" w:rsidR="00A65E19" w:rsidRPr="00A65E19" w:rsidRDefault="00A65E19" w:rsidP="00A65E19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color w:val="0F1115"/>
          <w:sz w:val="28"/>
          <w:szCs w:val="28"/>
          <w:lang w:eastAsia="ru-RU"/>
        </w:rPr>
        <w:t>Пересечение составов правонарушений</w:t>
      </w:r>
    </w:p>
    <w:p w14:paraId="53E4F76D" w14:textId="77777777" w:rsidR="00A65E19" w:rsidRPr="00A65E19" w:rsidRDefault="00A65E19" w:rsidP="00A65E19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color w:val="0F1115"/>
          <w:sz w:val="28"/>
          <w:szCs w:val="28"/>
          <w:lang w:eastAsia="ru-RU"/>
        </w:rPr>
        <w:t>Проблемы разграничения гражданско-правовых и налоговых отношений</w:t>
      </w:r>
    </w:p>
    <w:p w14:paraId="11F4FE98" w14:textId="77777777" w:rsidR="00A65E19" w:rsidRPr="00A65E19" w:rsidRDefault="00A65E19" w:rsidP="00A65E19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color w:val="0F1115"/>
          <w:sz w:val="28"/>
          <w:szCs w:val="28"/>
          <w:lang w:eastAsia="ru-RU"/>
        </w:rPr>
        <w:t>Определение момента возникновения ответственности</w:t>
      </w:r>
    </w:p>
    <w:p w14:paraId="7ED7D991" w14:textId="77777777" w:rsidR="00A65E19" w:rsidRPr="00A65E19" w:rsidRDefault="00A65E19" w:rsidP="00A65E19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color w:val="0F1115"/>
          <w:sz w:val="28"/>
          <w:szCs w:val="28"/>
          <w:lang w:eastAsia="ru-RU"/>
        </w:rPr>
        <w:t>Установление признаков умысла или неосторожности</w:t>
      </w:r>
    </w:p>
    <w:p w14:paraId="39C29367" w14:textId="77777777" w:rsidR="00A65E19" w:rsidRPr="00A65E19" w:rsidRDefault="00A65E19" w:rsidP="00A65E19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65E19">
        <w:rPr>
          <w:color w:val="0F1115"/>
          <w:sz w:val="28"/>
          <w:szCs w:val="28"/>
          <w:lang w:eastAsia="ru-RU"/>
        </w:rPr>
        <w:t>Доказывание причинно-следственной связи между действиями и последствиями</w:t>
      </w:r>
    </w:p>
    <w:p w14:paraId="5F363BD7" w14:textId="3A63D86B" w:rsidR="00A65E19" w:rsidRPr="002114D1" w:rsidRDefault="00A65E19" w:rsidP="00676CC0">
      <w:pPr>
        <w:widowControl/>
        <w:shd w:val="clear" w:color="auto" w:fill="FFFFFF"/>
        <w:autoSpaceDE/>
        <w:autoSpaceDN/>
        <w:spacing w:before="240" w:after="100" w:afterAutospacing="1"/>
        <w:jc w:val="both"/>
        <w:rPr>
          <w:color w:val="0F1115"/>
          <w:sz w:val="28"/>
          <w:szCs w:val="28"/>
          <w:lang w:eastAsia="ru-RU"/>
        </w:rPr>
      </w:pPr>
      <w:r w:rsidRPr="00A65E19">
        <w:rPr>
          <w:bCs/>
          <w:color w:val="0F1115"/>
          <w:sz w:val="28"/>
          <w:szCs w:val="28"/>
          <w:lang w:eastAsia="ru-RU"/>
        </w:rPr>
        <w:t>Профилактика:</w:t>
      </w:r>
      <w:r w:rsidRPr="00A65E19">
        <w:rPr>
          <w:color w:val="0F1115"/>
          <w:sz w:val="28"/>
          <w:szCs w:val="28"/>
          <w:lang w:eastAsia="ru-RU"/>
        </w:rPr>
        <w:t> правовая экспертиза сделок, налоговое планирование, соблюдение корпоративных процедур.</w:t>
      </w:r>
    </w:p>
    <w:p w14:paraId="65648C6B" w14:textId="77777777" w:rsidR="00676CC0" w:rsidRPr="00676CC0" w:rsidRDefault="001B4209" w:rsidP="00676CC0">
      <w:pPr>
        <w:pStyle w:val="ds-markdown-paragraph"/>
        <w:shd w:val="clear" w:color="auto" w:fill="FFFFFF"/>
        <w:spacing w:after="240" w:afterAutospacing="0"/>
        <w:jc w:val="both"/>
        <w:rPr>
          <w:color w:val="0F1115"/>
          <w:sz w:val="28"/>
          <w:szCs w:val="28"/>
        </w:rPr>
      </w:pPr>
      <w:r w:rsidRPr="00676CC0">
        <w:rPr>
          <w:bCs/>
          <w:sz w:val="28"/>
          <w:szCs w:val="28"/>
        </w:rPr>
        <w:t>Ответ: 2</w:t>
      </w:r>
      <w:r w:rsidRPr="00676CC0">
        <w:rPr>
          <w:bCs/>
          <w:color w:val="0F1115"/>
          <w:sz w:val="28"/>
          <w:szCs w:val="28"/>
        </w:rPr>
        <w:t xml:space="preserve"> </w:t>
      </w:r>
      <w:r w:rsidR="00676CC0" w:rsidRPr="00676CC0">
        <w:rPr>
          <w:bCs/>
          <w:color w:val="0F1115"/>
          <w:sz w:val="28"/>
          <w:szCs w:val="28"/>
        </w:rPr>
        <w:t>Виды правонарушений, нарушающих установленный порядок налогообложения и особенности их квалификации. Условия освобождения от уголовной ответственности</w:t>
      </w:r>
    </w:p>
    <w:p w14:paraId="5D6BCB26" w14:textId="77777777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1. Виды правонарушений:</w:t>
      </w:r>
    </w:p>
    <w:p w14:paraId="0B5D4853" w14:textId="77777777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Уголовные преступления (УК РФ):</w:t>
      </w:r>
    </w:p>
    <w:p w14:paraId="14AC51A0" w14:textId="77777777" w:rsidR="00676CC0" w:rsidRPr="00676CC0" w:rsidRDefault="00676CC0" w:rsidP="00676CC0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Статья 198 УК РФ</w:t>
      </w:r>
      <w:r w:rsidRPr="00676CC0">
        <w:rPr>
          <w:color w:val="0F1115"/>
          <w:sz w:val="28"/>
          <w:szCs w:val="28"/>
          <w:lang w:eastAsia="ru-RU"/>
        </w:rPr>
        <w:t> - Уклонение от уплаты налогов с физического лица</w:t>
      </w:r>
    </w:p>
    <w:p w14:paraId="31C426D1" w14:textId="77777777" w:rsidR="00676CC0" w:rsidRPr="00676CC0" w:rsidRDefault="00676CC0" w:rsidP="00676CC0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Статья 199 УК РФ</w:t>
      </w:r>
      <w:r w:rsidRPr="00676CC0">
        <w:rPr>
          <w:color w:val="0F1115"/>
          <w:sz w:val="28"/>
          <w:szCs w:val="28"/>
          <w:lang w:eastAsia="ru-RU"/>
        </w:rPr>
        <w:t> - Уклонение от уплаты налогов с организации</w:t>
      </w:r>
    </w:p>
    <w:p w14:paraId="4D11E289" w14:textId="77777777" w:rsidR="00676CC0" w:rsidRPr="00676CC0" w:rsidRDefault="00676CC0" w:rsidP="00676CC0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Статья 199.1 УК РФ</w:t>
      </w:r>
      <w:r w:rsidRPr="00676CC0">
        <w:rPr>
          <w:color w:val="0F1115"/>
          <w:sz w:val="28"/>
          <w:szCs w:val="28"/>
          <w:lang w:eastAsia="ru-RU"/>
        </w:rPr>
        <w:t> - Неисполнение обязанностей налогового агента</w:t>
      </w:r>
    </w:p>
    <w:p w14:paraId="422C8DF7" w14:textId="77777777" w:rsidR="00676CC0" w:rsidRPr="00676CC0" w:rsidRDefault="00676CC0" w:rsidP="00676CC0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Статья 199.2 УК РФ</w:t>
      </w:r>
      <w:r w:rsidRPr="00676CC0">
        <w:rPr>
          <w:color w:val="0F1115"/>
          <w:sz w:val="28"/>
          <w:szCs w:val="28"/>
          <w:lang w:eastAsia="ru-RU"/>
        </w:rPr>
        <w:t> - Сокрытие денежных средств либо имущества организации или индивидуального предпринимателя</w:t>
      </w:r>
    </w:p>
    <w:p w14:paraId="424F21A9" w14:textId="77777777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Налоговые правонарушения (НК РФ):</w:t>
      </w:r>
    </w:p>
    <w:p w14:paraId="70CB1D91" w14:textId="77777777" w:rsidR="00676CC0" w:rsidRPr="00676CC0" w:rsidRDefault="00676CC0" w:rsidP="00676CC0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Статья 122 НК РФ</w:t>
      </w:r>
      <w:r w:rsidRPr="00676CC0">
        <w:rPr>
          <w:color w:val="0F1115"/>
          <w:sz w:val="28"/>
          <w:szCs w:val="28"/>
          <w:lang w:eastAsia="ru-RU"/>
        </w:rPr>
        <w:t> - Неуплата или неполная уплата сумм налога</w:t>
      </w:r>
    </w:p>
    <w:p w14:paraId="3B3A4753" w14:textId="77777777" w:rsidR="00676CC0" w:rsidRPr="00676CC0" w:rsidRDefault="00676CC0" w:rsidP="00676CC0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Статья 120 НК РФ</w:t>
      </w:r>
      <w:r w:rsidRPr="00676CC0">
        <w:rPr>
          <w:color w:val="0F1115"/>
          <w:sz w:val="28"/>
          <w:szCs w:val="28"/>
          <w:lang w:eastAsia="ru-RU"/>
        </w:rPr>
        <w:t> - Грубое нарушение правил учета доходов и расходов</w:t>
      </w:r>
    </w:p>
    <w:p w14:paraId="45CF1A89" w14:textId="77777777" w:rsidR="00676CC0" w:rsidRPr="00676CC0" w:rsidRDefault="00676CC0" w:rsidP="00676CC0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Статья 119 НК РФ</w:t>
      </w:r>
      <w:r w:rsidRPr="00676CC0">
        <w:rPr>
          <w:color w:val="0F1115"/>
          <w:sz w:val="28"/>
          <w:szCs w:val="28"/>
          <w:lang w:eastAsia="ru-RU"/>
        </w:rPr>
        <w:t> - Непредставление налоговой декларации</w:t>
      </w:r>
    </w:p>
    <w:p w14:paraId="3539DC60" w14:textId="77777777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2. Особенности квалификации:</w:t>
      </w:r>
    </w:p>
    <w:p w14:paraId="07C82A37" w14:textId="77777777" w:rsidR="00676CC0" w:rsidRPr="00676CC0" w:rsidRDefault="00676CC0" w:rsidP="00676CC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color w:val="0F1115"/>
          <w:sz w:val="28"/>
          <w:szCs w:val="28"/>
          <w:lang w:eastAsia="ru-RU"/>
        </w:rPr>
        <w:t>Обязательное установление </w:t>
      </w:r>
      <w:r w:rsidRPr="00676CC0">
        <w:rPr>
          <w:bCs/>
          <w:color w:val="0F1115"/>
          <w:sz w:val="28"/>
          <w:szCs w:val="28"/>
          <w:lang w:eastAsia="ru-RU"/>
        </w:rPr>
        <w:t>крупного/особо крупного размера</w:t>
      </w:r>
      <w:r w:rsidRPr="00676CC0">
        <w:rPr>
          <w:color w:val="0F1115"/>
          <w:sz w:val="28"/>
          <w:szCs w:val="28"/>
          <w:lang w:eastAsia="ru-RU"/>
        </w:rPr>
        <w:t> неуплаты</w:t>
      </w:r>
    </w:p>
    <w:p w14:paraId="25084391" w14:textId="77777777" w:rsidR="00676CC0" w:rsidRPr="00676CC0" w:rsidRDefault="00676CC0" w:rsidP="00676CC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color w:val="0F1115"/>
          <w:sz w:val="28"/>
          <w:szCs w:val="28"/>
          <w:lang w:eastAsia="ru-RU"/>
        </w:rPr>
        <w:t>Доказывание </w:t>
      </w:r>
      <w:r w:rsidRPr="00676CC0">
        <w:rPr>
          <w:bCs/>
          <w:color w:val="0F1115"/>
          <w:sz w:val="28"/>
          <w:szCs w:val="28"/>
          <w:lang w:eastAsia="ru-RU"/>
        </w:rPr>
        <w:t>умышленного характера</w:t>
      </w:r>
      <w:r w:rsidRPr="00676CC0">
        <w:rPr>
          <w:color w:val="0F1115"/>
          <w:sz w:val="28"/>
          <w:szCs w:val="28"/>
          <w:lang w:eastAsia="ru-RU"/>
        </w:rPr>
        <w:t> действий</w:t>
      </w:r>
    </w:p>
    <w:p w14:paraId="4914E55F" w14:textId="77777777" w:rsidR="00676CC0" w:rsidRPr="00676CC0" w:rsidRDefault="00676CC0" w:rsidP="00676CC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color w:val="0F1115"/>
          <w:sz w:val="28"/>
          <w:szCs w:val="28"/>
          <w:lang w:eastAsia="ru-RU"/>
        </w:rPr>
        <w:t>Определение момента </w:t>
      </w:r>
      <w:r w:rsidRPr="00676CC0">
        <w:rPr>
          <w:bCs/>
          <w:color w:val="0F1115"/>
          <w:sz w:val="28"/>
          <w:szCs w:val="28"/>
          <w:lang w:eastAsia="ru-RU"/>
        </w:rPr>
        <w:t>окончания преступления</w:t>
      </w:r>
    </w:p>
    <w:p w14:paraId="41B0433B" w14:textId="77777777" w:rsidR="00676CC0" w:rsidRPr="00676CC0" w:rsidRDefault="00676CC0" w:rsidP="00676CC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color w:val="0F1115"/>
          <w:sz w:val="28"/>
          <w:szCs w:val="28"/>
          <w:lang w:eastAsia="ru-RU"/>
        </w:rPr>
        <w:t>Установление </w:t>
      </w:r>
      <w:r w:rsidRPr="00676CC0">
        <w:rPr>
          <w:bCs/>
          <w:color w:val="0F1115"/>
          <w:sz w:val="28"/>
          <w:szCs w:val="28"/>
          <w:lang w:eastAsia="ru-RU"/>
        </w:rPr>
        <w:t>прямого умысла</w:t>
      </w:r>
      <w:r w:rsidRPr="00676CC0">
        <w:rPr>
          <w:color w:val="0F1115"/>
          <w:sz w:val="28"/>
          <w:szCs w:val="28"/>
          <w:lang w:eastAsia="ru-RU"/>
        </w:rPr>
        <w:t> и </w:t>
      </w:r>
      <w:r w:rsidRPr="00676CC0">
        <w:rPr>
          <w:bCs/>
          <w:color w:val="0F1115"/>
          <w:sz w:val="28"/>
          <w:szCs w:val="28"/>
          <w:lang w:eastAsia="ru-RU"/>
        </w:rPr>
        <w:t>корыстной цели</w:t>
      </w:r>
    </w:p>
    <w:p w14:paraId="2210007B" w14:textId="77777777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3. Условия освобождения от уголовной ответственности (ст. 76.1 УК РФ):</w:t>
      </w:r>
    </w:p>
    <w:p w14:paraId="5AEF448D" w14:textId="77777777" w:rsidR="00676CC0" w:rsidRPr="00676CC0" w:rsidRDefault="00676CC0" w:rsidP="00676CC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Полное погашение задолженности</w:t>
      </w:r>
      <w:r w:rsidRPr="00676CC0">
        <w:rPr>
          <w:color w:val="0F1115"/>
          <w:sz w:val="28"/>
          <w:szCs w:val="28"/>
          <w:lang w:eastAsia="ru-RU"/>
        </w:rPr>
        <w:t> по налогам, сборам, страховым взносам</w:t>
      </w:r>
    </w:p>
    <w:p w14:paraId="2825B535" w14:textId="77777777" w:rsidR="00676CC0" w:rsidRPr="00676CC0" w:rsidRDefault="00676CC0" w:rsidP="00676CC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Уплата пеней</w:t>
      </w:r>
      <w:r w:rsidRPr="00676CC0">
        <w:rPr>
          <w:color w:val="0F1115"/>
          <w:sz w:val="28"/>
          <w:szCs w:val="28"/>
          <w:lang w:eastAsia="ru-RU"/>
        </w:rPr>
        <w:t> и </w:t>
      </w:r>
      <w:r w:rsidRPr="00676CC0">
        <w:rPr>
          <w:bCs/>
          <w:color w:val="0F1115"/>
          <w:sz w:val="28"/>
          <w:szCs w:val="28"/>
          <w:lang w:eastAsia="ru-RU"/>
        </w:rPr>
        <w:t>штрафов</w:t>
      </w:r>
      <w:r w:rsidRPr="00676CC0">
        <w:rPr>
          <w:color w:val="0F1115"/>
          <w:sz w:val="28"/>
          <w:szCs w:val="28"/>
          <w:lang w:eastAsia="ru-RU"/>
        </w:rPr>
        <w:t> в полном объеме</w:t>
      </w:r>
    </w:p>
    <w:p w14:paraId="49A57FE1" w14:textId="77777777" w:rsidR="00676CC0" w:rsidRPr="00676CC0" w:rsidRDefault="00676CC0" w:rsidP="00676CC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Преступление совершено впервые</w:t>
      </w:r>
    </w:p>
    <w:p w14:paraId="6D27BB78" w14:textId="77777777" w:rsidR="00676CC0" w:rsidRPr="00676CC0" w:rsidRDefault="00676CC0" w:rsidP="00676CC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color w:val="0F1115"/>
          <w:sz w:val="28"/>
          <w:szCs w:val="28"/>
          <w:lang w:eastAsia="ru-RU"/>
        </w:rPr>
        <w:t>Указанные действия должны быть выполнены </w:t>
      </w:r>
      <w:r w:rsidRPr="00676CC0">
        <w:rPr>
          <w:bCs/>
          <w:color w:val="0F1115"/>
          <w:sz w:val="28"/>
          <w:szCs w:val="28"/>
          <w:lang w:eastAsia="ru-RU"/>
        </w:rPr>
        <w:t>до назначения судебного заседания</w:t>
      </w:r>
    </w:p>
    <w:p w14:paraId="284FD78B" w14:textId="6FAB7DE4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100" w:afterAutospacing="1"/>
        <w:jc w:val="both"/>
        <w:rPr>
          <w:color w:val="0F1115"/>
          <w:sz w:val="28"/>
          <w:szCs w:val="28"/>
          <w:lang w:eastAsia="ru-RU"/>
        </w:rPr>
      </w:pPr>
      <w:r w:rsidRPr="00676CC0">
        <w:rPr>
          <w:color w:val="0F1115"/>
          <w:sz w:val="28"/>
          <w:szCs w:val="28"/>
          <w:lang w:eastAsia="ru-RU"/>
        </w:rPr>
        <w:t>Освобождение применяется только к преступлениям, предусмотренным статьями 198-199.2 УК РФ.</w:t>
      </w:r>
    </w:p>
    <w:p w14:paraId="79F64915" w14:textId="13E0AD1A" w:rsidR="001B4209" w:rsidRPr="001B4209" w:rsidRDefault="001B4209" w:rsidP="001B4209">
      <w:pPr>
        <w:pStyle w:val="ds-markdown-paragraph"/>
        <w:shd w:val="clear" w:color="auto" w:fill="FFFFFF"/>
        <w:spacing w:after="240" w:afterAutospacing="0"/>
        <w:jc w:val="both"/>
        <w:rPr>
          <w:color w:val="0F1115"/>
          <w:sz w:val="28"/>
          <w:szCs w:val="28"/>
        </w:rPr>
      </w:pPr>
    </w:p>
    <w:p w14:paraId="3CD48825" w14:textId="77777777" w:rsidR="00676CC0" w:rsidRPr="00676CC0" w:rsidRDefault="001B4209" w:rsidP="00676CC0">
      <w:pPr>
        <w:pStyle w:val="ds-markdown-paragraph"/>
        <w:shd w:val="clear" w:color="auto" w:fill="FFFFFF"/>
        <w:spacing w:after="240" w:afterAutospacing="0"/>
        <w:jc w:val="both"/>
        <w:rPr>
          <w:color w:val="0F1115"/>
          <w:sz w:val="28"/>
          <w:szCs w:val="28"/>
        </w:rPr>
      </w:pPr>
      <w:r w:rsidRPr="00676CC0">
        <w:rPr>
          <w:bCs/>
          <w:sz w:val="28"/>
          <w:szCs w:val="28"/>
        </w:rPr>
        <w:t>Ответ: 3</w:t>
      </w:r>
      <w:r w:rsidRPr="00676CC0">
        <w:rPr>
          <w:bCs/>
          <w:color w:val="0F1115"/>
          <w:sz w:val="28"/>
          <w:szCs w:val="28"/>
        </w:rPr>
        <w:t xml:space="preserve"> </w:t>
      </w:r>
      <w:r w:rsidR="00676CC0" w:rsidRPr="00676CC0">
        <w:rPr>
          <w:bCs/>
          <w:color w:val="0F1115"/>
          <w:sz w:val="28"/>
          <w:szCs w:val="28"/>
        </w:rPr>
        <w:t>Квалификация финансово-экономических правонарушений: понятие, общие и частные правила квалификации</w:t>
      </w:r>
    </w:p>
    <w:p w14:paraId="4077BA1A" w14:textId="59A96A1A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1. Понятие:</w:t>
      </w:r>
      <w:r w:rsidRPr="00676CC0">
        <w:rPr>
          <w:color w:val="0F1115"/>
          <w:sz w:val="28"/>
          <w:szCs w:val="28"/>
          <w:lang w:eastAsia="ru-RU"/>
        </w:rPr>
        <w:t xml:space="preserve"> квалификация финансово-экономических правонарушений — это </w:t>
      </w:r>
      <w:r w:rsidRPr="00676CC0">
        <w:rPr>
          <w:bCs/>
          <w:color w:val="0F1115"/>
          <w:sz w:val="28"/>
          <w:szCs w:val="28"/>
          <w:lang w:eastAsia="ru-RU"/>
        </w:rPr>
        <w:t>юридическая оценка</w:t>
      </w:r>
      <w:r w:rsidRPr="00676CC0">
        <w:rPr>
          <w:color w:val="0F1115"/>
          <w:sz w:val="28"/>
          <w:szCs w:val="28"/>
          <w:lang w:eastAsia="ru-RU"/>
        </w:rPr>
        <w:t> конкретного деяния и отнесение его к соответствующему составу правонарушения, предусмотренного уголовным, административным или налоговым законодательством.</w:t>
      </w:r>
    </w:p>
    <w:p w14:paraId="4C2B4166" w14:textId="77777777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2. Общие правила квалификации:</w:t>
      </w:r>
    </w:p>
    <w:p w14:paraId="3278CA9C" w14:textId="77777777" w:rsidR="00676CC0" w:rsidRPr="00676CC0" w:rsidRDefault="00676CC0" w:rsidP="00676CC0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Точное установление всех элементов состава правонарушения</w:t>
      </w:r>
      <w:r w:rsidRPr="00676CC0">
        <w:rPr>
          <w:color w:val="0F1115"/>
          <w:sz w:val="28"/>
          <w:szCs w:val="28"/>
          <w:lang w:eastAsia="ru-RU"/>
        </w:rPr>
        <w:t> (объект, объективная сторона, субъект, субъективная сторона)</w:t>
      </w:r>
    </w:p>
    <w:p w14:paraId="5F01935E" w14:textId="77777777" w:rsidR="00676CC0" w:rsidRPr="00676CC0" w:rsidRDefault="00676CC0" w:rsidP="00676CC0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Определение нормы права</w:t>
      </w:r>
      <w:r w:rsidRPr="00676CC0">
        <w:rPr>
          <w:color w:val="0F1115"/>
          <w:sz w:val="28"/>
          <w:szCs w:val="28"/>
          <w:lang w:eastAsia="ru-RU"/>
        </w:rPr>
        <w:t>, под которую подпадает деяние</w:t>
      </w:r>
    </w:p>
    <w:p w14:paraId="5A7F6F0A" w14:textId="77777777" w:rsidR="00676CC0" w:rsidRPr="00676CC0" w:rsidRDefault="00676CC0" w:rsidP="00676CC0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Установление вины</w:t>
      </w:r>
      <w:r w:rsidRPr="00676CC0">
        <w:rPr>
          <w:color w:val="0F1115"/>
          <w:sz w:val="28"/>
          <w:szCs w:val="28"/>
          <w:lang w:eastAsia="ru-RU"/>
        </w:rPr>
        <w:t> и степени ответственности</w:t>
      </w:r>
    </w:p>
    <w:p w14:paraId="65D3B011" w14:textId="77777777" w:rsidR="00676CC0" w:rsidRPr="00676CC0" w:rsidRDefault="00676CC0" w:rsidP="00676CC0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Выявление причинно-следственной связи</w:t>
      </w:r>
      <w:r w:rsidRPr="00676CC0">
        <w:rPr>
          <w:color w:val="0F1115"/>
          <w:sz w:val="28"/>
          <w:szCs w:val="28"/>
          <w:lang w:eastAsia="ru-RU"/>
        </w:rPr>
        <w:t> между действием и последствием</w:t>
      </w:r>
    </w:p>
    <w:p w14:paraId="0516696D" w14:textId="77777777" w:rsidR="00676CC0" w:rsidRPr="00676CC0" w:rsidRDefault="00676CC0" w:rsidP="00676CC0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Определение размера ущерба/неуплаты</w:t>
      </w:r>
      <w:r w:rsidRPr="00676CC0">
        <w:rPr>
          <w:color w:val="0F1115"/>
          <w:sz w:val="28"/>
          <w:szCs w:val="28"/>
          <w:lang w:eastAsia="ru-RU"/>
        </w:rPr>
        <w:t> (крупный, особо крупный)</w:t>
      </w:r>
    </w:p>
    <w:p w14:paraId="47D727A1" w14:textId="77777777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3. Частные правила квалификации:</w:t>
      </w:r>
    </w:p>
    <w:p w14:paraId="24182BB3" w14:textId="77777777" w:rsidR="00676CC0" w:rsidRPr="00676CC0" w:rsidRDefault="00676CC0" w:rsidP="00676CC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Разграничение смежных составов</w:t>
      </w:r>
      <w:r w:rsidRPr="00676CC0">
        <w:rPr>
          <w:color w:val="0F1115"/>
          <w:sz w:val="28"/>
          <w:szCs w:val="28"/>
          <w:lang w:eastAsia="ru-RU"/>
        </w:rPr>
        <w:t xml:space="preserve"> (например, уклонение от уплаты налогов </w:t>
      </w:r>
      <w:proofErr w:type="spellStart"/>
      <w:r w:rsidRPr="00676CC0">
        <w:rPr>
          <w:color w:val="0F1115"/>
          <w:sz w:val="28"/>
          <w:szCs w:val="28"/>
          <w:lang w:eastAsia="ru-RU"/>
        </w:rPr>
        <w:t>vs</w:t>
      </w:r>
      <w:proofErr w:type="spellEnd"/>
      <w:r w:rsidRPr="00676CC0">
        <w:rPr>
          <w:color w:val="0F1115"/>
          <w:sz w:val="28"/>
          <w:szCs w:val="28"/>
          <w:lang w:eastAsia="ru-RU"/>
        </w:rPr>
        <w:t xml:space="preserve"> мошенничество)</w:t>
      </w:r>
    </w:p>
    <w:p w14:paraId="4E512E32" w14:textId="77777777" w:rsidR="00676CC0" w:rsidRPr="00676CC0" w:rsidRDefault="00676CC0" w:rsidP="00676CC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Определение стадии совершения правонарушения</w:t>
      </w:r>
      <w:r w:rsidRPr="00676CC0">
        <w:rPr>
          <w:color w:val="0F1115"/>
          <w:sz w:val="28"/>
          <w:szCs w:val="28"/>
          <w:lang w:eastAsia="ru-RU"/>
        </w:rPr>
        <w:t> (приготовление, покушение, оконченное)</w:t>
      </w:r>
    </w:p>
    <w:p w14:paraId="1B660889" w14:textId="77777777" w:rsidR="00676CC0" w:rsidRPr="00676CC0" w:rsidRDefault="00676CC0" w:rsidP="00676CC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Установление наличия смягчающих/отягчающих обстоятельств</w:t>
      </w:r>
    </w:p>
    <w:p w14:paraId="3462377A" w14:textId="77777777" w:rsidR="00676CC0" w:rsidRPr="00676CC0" w:rsidRDefault="00676CC0" w:rsidP="00676CC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Определение формы соучастия</w:t>
      </w:r>
      <w:r w:rsidRPr="00676CC0">
        <w:rPr>
          <w:color w:val="0F1115"/>
          <w:sz w:val="28"/>
          <w:szCs w:val="28"/>
          <w:lang w:eastAsia="ru-RU"/>
        </w:rPr>
        <w:t> (организатор, пособник, исполнитель)</w:t>
      </w:r>
    </w:p>
    <w:p w14:paraId="36F716A4" w14:textId="77777777" w:rsidR="00676CC0" w:rsidRPr="00676CC0" w:rsidRDefault="00676CC0" w:rsidP="00676CC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Разграничение уголовной и административной ответственности</w:t>
      </w:r>
      <w:r w:rsidRPr="00676CC0">
        <w:rPr>
          <w:color w:val="0F1115"/>
          <w:sz w:val="28"/>
          <w:szCs w:val="28"/>
          <w:lang w:eastAsia="ru-RU"/>
        </w:rPr>
        <w:t> по размеру ущерба</w:t>
      </w:r>
    </w:p>
    <w:p w14:paraId="402C6AD1" w14:textId="77777777" w:rsidR="00676CC0" w:rsidRPr="00676CC0" w:rsidRDefault="00676CC0" w:rsidP="00676CC0">
      <w:pPr>
        <w:widowControl/>
        <w:shd w:val="clear" w:color="auto" w:fill="FFFFFF"/>
        <w:autoSpaceDE/>
        <w:autoSpaceDN/>
        <w:spacing w:before="240" w:after="100" w:afterAutospacing="1"/>
        <w:jc w:val="both"/>
        <w:rPr>
          <w:color w:val="0F1115"/>
          <w:sz w:val="28"/>
          <w:szCs w:val="28"/>
          <w:lang w:eastAsia="ru-RU"/>
        </w:rPr>
      </w:pPr>
      <w:r w:rsidRPr="00676CC0">
        <w:rPr>
          <w:bCs/>
          <w:color w:val="0F1115"/>
          <w:sz w:val="28"/>
          <w:szCs w:val="28"/>
          <w:lang w:eastAsia="ru-RU"/>
        </w:rPr>
        <w:t>Особое значение имеет правильное определение:</w:t>
      </w:r>
      <w:r w:rsidRPr="00676CC0">
        <w:rPr>
          <w:color w:val="0F1115"/>
          <w:sz w:val="28"/>
          <w:szCs w:val="28"/>
          <w:lang w:eastAsia="ru-RU"/>
        </w:rPr>
        <w:t> субъекта правонарушения, размера причиненного ущерба и наличия умысла в действиях правонарушителя.</w:t>
      </w:r>
    </w:p>
    <w:p w14:paraId="77235964" w14:textId="7A487EBF" w:rsidR="001B4209" w:rsidRPr="00796D89" w:rsidRDefault="001B4209" w:rsidP="001B4209">
      <w:pPr>
        <w:pStyle w:val="ds-markdown-paragraph"/>
        <w:shd w:val="clear" w:color="auto" w:fill="FFFFFF"/>
        <w:spacing w:after="240" w:afterAutospacing="0"/>
        <w:jc w:val="both"/>
        <w:rPr>
          <w:color w:val="0F1115"/>
          <w:sz w:val="28"/>
          <w:szCs w:val="28"/>
        </w:rPr>
      </w:pPr>
    </w:p>
    <w:p w14:paraId="66CF73A0" w14:textId="77777777" w:rsidR="00AA0C59" w:rsidRPr="00AA0C59" w:rsidRDefault="001B4209" w:rsidP="00AA0C59">
      <w:pPr>
        <w:pStyle w:val="ds-markdown-paragraph"/>
        <w:shd w:val="clear" w:color="auto" w:fill="FFFFFF"/>
        <w:spacing w:after="240" w:afterAutospacing="0"/>
        <w:jc w:val="both"/>
        <w:rPr>
          <w:color w:val="0F1115"/>
          <w:sz w:val="28"/>
          <w:szCs w:val="28"/>
        </w:rPr>
      </w:pPr>
      <w:r w:rsidRPr="00AA0C59">
        <w:rPr>
          <w:bCs/>
          <w:sz w:val="28"/>
          <w:szCs w:val="28"/>
        </w:rPr>
        <w:t>Ответ: 4</w:t>
      </w:r>
      <w:r w:rsidRPr="00AA0C59">
        <w:rPr>
          <w:bCs/>
          <w:color w:val="0F1115"/>
          <w:sz w:val="28"/>
          <w:szCs w:val="28"/>
        </w:rPr>
        <w:t xml:space="preserve"> </w:t>
      </w:r>
      <w:r w:rsidR="00AA0C59" w:rsidRPr="00AA0C59">
        <w:rPr>
          <w:bCs/>
          <w:color w:val="0F1115"/>
          <w:sz w:val="28"/>
          <w:szCs w:val="28"/>
        </w:rPr>
        <w:t>Виды правонарушений в сфере таможенной деятельности и особенности их квалификации</w:t>
      </w:r>
    </w:p>
    <w:p w14:paraId="3F93BC28" w14:textId="77777777" w:rsidR="00AA0C59" w:rsidRPr="00AA0C59" w:rsidRDefault="00AA0C59" w:rsidP="00AA0C59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1. Административные правонарушения (КоАП РФ):</w:t>
      </w:r>
    </w:p>
    <w:p w14:paraId="21A62E1D" w14:textId="77777777" w:rsidR="00AA0C59" w:rsidRPr="00AA0C59" w:rsidRDefault="00AA0C59" w:rsidP="00AA0C59">
      <w:pPr>
        <w:widowControl/>
        <w:numPr>
          <w:ilvl w:val="0"/>
          <w:numId w:val="32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Незаконное перемещение товаров</w:t>
      </w:r>
      <w:r w:rsidRPr="00AA0C59">
        <w:rPr>
          <w:color w:val="0F1115"/>
          <w:sz w:val="28"/>
          <w:szCs w:val="28"/>
          <w:lang w:eastAsia="ru-RU"/>
        </w:rPr>
        <w:t> через таможенную границу (ст. 16.1)</w:t>
      </w:r>
    </w:p>
    <w:p w14:paraId="7F43D15E" w14:textId="77777777" w:rsidR="00AA0C59" w:rsidRPr="00AA0C59" w:rsidRDefault="00AA0C59" w:rsidP="00AA0C59">
      <w:pPr>
        <w:widowControl/>
        <w:numPr>
          <w:ilvl w:val="0"/>
          <w:numId w:val="32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proofErr w:type="spellStart"/>
      <w:r w:rsidRPr="00AA0C59">
        <w:rPr>
          <w:bCs/>
          <w:color w:val="0F1115"/>
          <w:sz w:val="28"/>
          <w:szCs w:val="28"/>
          <w:lang w:eastAsia="ru-RU"/>
        </w:rPr>
        <w:t>Недекларирование</w:t>
      </w:r>
      <w:proofErr w:type="spellEnd"/>
      <w:r w:rsidRPr="00AA0C59">
        <w:rPr>
          <w:color w:val="0F1115"/>
          <w:sz w:val="28"/>
          <w:szCs w:val="28"/>
          <w:lang w:eastAsia="ru-RU"/>
        </w:rPr>
        <w:t> или </w:t>
      </w:r>
      <w:r w:rsidRPr="00AA0C59">
        <w:rPr>
          <w:bCs/>
          <w:color w:val="0F1115"/>
          <w:sz w:val="28"/>
          <w:szCs w:val="28"/>
          <w:lang w:eastAsia="ru-RU"/>
        </w:rPr>
        <w:t>недостоверное декларирование</w:t>
      </w:r>
      <w:r w:rsidRPr="00AA0C59">
        <w:rPr>
          <w:color w:val="0F1115"/>
          <w:sz w:val="28"/>
          <w:szCs w:val="28"/>
          <w:lang w:eastAsia="ru-RU"/>
        </w:rPr>
        <w:t> (ст. 16.2)</w:t>
      </w:r>
    </w:p>
    <w:p w14:paraId="67C4043F" w14:textId="77777777" w:rsidR="00AA0C59" w:rsidRPr="00AA0C59" w:rsidRDefault="00AA0C59" w:rsidP="00AA0C59">
      <w:pPr>
        <w:widowControl/>
        <w:numPr>
          <w:ilvl w:val="0"/>
          <w:numId w:val="32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Несоблюдение запретов и ограничений</w:t>
      </w:r>
      <w:r w:rsidRPr="00AA0C59">
        <w:rPr>
          <w:color w:val="0F1115"/>
          <w:sz w:val="28"/>
          <w:szCs w:val="28"/>
          <w:lang w:eastAsia="ru-RU"/>
        </w:rPr>
        <w:t> (ст. 16.3)</w:t>
      </w:r>
    </w:p>
    <w:p w14:paraId="65E3E3E3" w14:textId="77777777" w:rsidR="00AA0C59" w:rsidRPr="00AA0C59" w:rsidRDefault="00AA0C59" w:rsidP="00AA0C59">
      <w:pPr>
        <w:widowControl/>
        <w:numPr>
          <w:ilvl w:val="0"/>
          <w:numId w:val="32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Нарушение сроков уплаты таможенных платежей</w:t>
      </w:r>
      <w:r w:rsidRPr="00AA0C59">
        <w:rPr>
          <w:color w:val="0F1115"/>
          <w:sz w:val="28"/>
          <w:szCs w:val="28"/>
          <w:lang w:eastAsia="ru-RU"/>
        </w:rPr>
        <w:t> (ст. 16.22)</w:t>
      </w:r>
    </w:p>
    <w:p w14:paraId="72AA7718" w14:textId="77777777" w:rsidR="00AA0C59" w:rsidRPr="00AA0C59" w:rsidRDefault="00AA0C59" w:rsidP="00AA0C59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2. Уголовные преступления (УК РФ):</w:t>
      </w:r>
    </w:p>
    <w:p w14:paraId="10A7C8AF" w14:textId="77777777" w:rsidR="00AA0C59" w:rsidRPr="00AA0C59" w:rsidRDefault="00AA0C59" w:rsidP="00AA0C59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lastRenderedPageBreak/>
        <w:t>Контрабанда</w:t>
      </w:r>
      <w:r w:rsidRPr="00AA0C59">
        <w:rPr>
          <w:color w:val="0F1115"/>
          <w:sz w:val="28"/>
          <w:szCs w:val="28"/>
          <w:lang w:eastAsia="ru-RU"/>
        </w:rPr>
        <w:t> (ст. 226.1, 229.1) - перемещение особых товаров (наркотики, оружие, культурные ценности)</w:t>
      </w:r>
    </w:p>
    <w:p w14:paraId="0FCAA9E2" w14:textId="77777777" w:rsidR="00AA0C59" w:rsidRPr="00AA0C59" w:rsidRDefault="00AA0C59" w:rsidP="00AA0C59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Незаконные валютные операции</w:t>
      </w:r>
      <w:r w:rsidRPr="00AA0C59">
        <w:rPr>
          <w:color w:val="0F1115"/>
          <w:sz w:val="28"/>
          <w:szCs w:val="28"/>
          <w:lang w:eastAsia="ru-RU"/>
        </w:rPr>
        <w:t> (ст. 193)</w:t>
      </w:r>
    </w:p>
    <w:p w14:paraId="6CE40171" w14:textId="77777777" w:rsidR="00AA0C59" w:rsidRPr="00AA0C59" w:rsidRDefault="00AA0C59" w:rsidP="00AA0C59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Уклонение от уплаты таможенных платежей</w:t>
      </w:r>
      <w:r w:rsidRPr="00AA0C59">
        <w:rPr>
          <w:color w:val="0F1115"/>
          <w:sz w:val="28"/>
          <w:szCs w:val="28"/>
          <w:lang w:eastAsia="ru-RU"/>
        </w:rPr>
        <w:t> в крупном размере (ст. 194)</w:t>
      </w:r>
    </w:p>
    <w:p w14:paraId="02182AB0" w14:textId="77777777" w:rsidR="00AA0C59" w:rsidRPr="00AA0C59" w:rsidRDefault="00AA0C59" w:rsidP="00AA0C59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3. Особенности квалификации:</w:t>
      </w:r>
    </w:p>
    <w:p w14:paraId="742A654C" w14:textId="77777777" w:rsidR="00AA0C59" w:rsidRPr="00AA0C59" w:rsidRDefault="00AA0C59" w:rsidP="00AA0C59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Определение таможенной стоимости</w:t>
      </w:r>
      <w:r w:rsidRPr="00AA0C59">
        <w:rPr>
          <w:color w:val="0F1115"/>
          <w:sz w:val="28"/>
          <w:szCs w:val="28"/>
          <w:lang w:eastAsia="ru-RU"/>
        </w:rPr>
        <w:t> товаров</w:t>
      </w:r>
    </w:p>
    <w:p w14:paraId="197CF9C5" w14:textId="77777777" w:rsidR="00AA0C59" w:rsidRPr="00AA0C59" w:rsidRDefault="00AA0C59" w:rsidP="00AA0C59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Установление страны происхождения</w:t>
      </w:r>
      <w:r w:rsidRPr="00AA0C59">
        <w:rPr>
          <w:color w:val="0F1115"/>
          <w:sz w:val="28"/>
          <w:szCs w:val="28"/>
          <w:lang w:eastAsia="ru-RU"/>
        </w:rPr>
        <w:t> товаров</w:t>
      </w:r>
    </w:p>
    <w:p w14:paraId="6A86A6FF" w14:textId="77777777" w:rsidR="00AA0C59" w:rsidRPr="00AA0C59" w:rsidRDefault="00AA0C59" w:rsidP="00AA0C59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Классификация товаров</w:t>
      </w:r>
      <w:r w:rsidRPr="00AA0C59">
        <w:rPr>
          <w:color w:val="0F1115"/>
          <w:sz w:val="28"/>
          <w:szCs w:val="28"/>
          <w:lang w:eastAsia="ru-RU"/>
        </w:rPr>
        <w:t> по ТН ВЭД</w:t>
      </w:r>
    </w:p>
    <w:p w14:paraId="4AC179D3" w14:textId="77777777" w:rsidR="00AA0C59" w:rsidRPr="00AA0C59" w:rsidRDefault="00AA0C59" w:rsidP="00AA0C59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Доказывание умысла</w:t>
      </w:r>
      <w:r w:rsidRPr="00AA0C59">
        <w:rPr>
          <w:color w:val="0F1115"/>
          <w:sz w:val="28"/>
          <w:szCs w:val="28"/>
          <w:lang w:eastAsia="ru-RU"/>
        </w:rPr>
        <w:t> или неосторожности</w:t>
      </w:r>
    </w:p>
    <w:p w14:paraId="7B6B70C9" w14:textId="77777777" w:rsidR="00AA0C59" w:rsidRPr="00AA0C59" w:rsidRDefault="00AA0C59" w:rsidP="00AA0C59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Определение размера ущерба</w:t>
      </w:r>
      <w:r w:rsidRPr="00AA0C59">
        <w:rPr>
          <w:color w:val="0F1115"/>
          <w:sz w:val="28"/>
          <w:szCs w:val="28"/>
          <w:lang w:eastAsia="ru-RU"/>
        </w:rPr>
        <w:t> (крупный/особо крупный)</w:t>
      </w:r>
    </w:p>
    <w:p w14:paraId="63D2C6C1" w14:textId="77777777" w:rsidR="00AA0C59" w:rsidRPr="00AA0C59" w:rsidRDefault="00AA0C59" w:rsidP="00AA0C59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Учет отягчающих обстоятельств</w:t>
      </w:r>
      <w:r w:rsidRPr="00AA0C59">
        <w:rPr>
          <w:color w:val="0F1115"/>
          <w:sz w:val="28"/>
          <w:szCs w:val="28"/>
          <w:lang w:eastAsia="ru-RU"/>
        </w:rPr>
        <w:t> (группа лиц, должностное положение)</w:t>
      </w:r>
    </w:p>
    <w:p w14:paraId="281FBE25" w14:textId="77777777" w:rsidR="00AA0C59" w:rsidRPr="00AA0C59" w:rsidRDefault="00AA0C59" w:rsidP="00AA0C59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Критерии разграничения:</w:t>
      </w:r>
    </w:p>
    <w:p w14:paraId="64CE57B9" w14:textId="77777777" w:rsidR="00AA0C59" w:rsidRPr="00AA0C59" w:rsidRDefault="00AA0C59" w:rsidP="00AA0C59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Размер неуплаченных платежей</w:t>
      </w:r>
    </w:p>
    <w:p w14:paraId="5B083C95" w14:textId="77777777" w:rsidR="00AA0C59" w:rsidRPr="00AA0C59" w:rsidRDefault="00AA0C59" w:rsidP="00AA0C59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Характер перемещаемых товаров</w:t>
      </w:r>
      <w:r w:rsidRPr="00AA0C59">
        <w:rPr>
          <w:color w:val="0F1115"/>
          <w:sz w:val="28"/>
          <w:szCs w:val="28"/>
          <w:lang w:eastAsia="ru-RU"/>
        </w:rPr>
        <w:t> (ограниченные/запрещенные)</w:t>
      </w:r>
    </w:p>
    <w:p w14:paraId="6608FAF1" w14:textId="77777777" w:rsidR="00AA0C59" w:rsidRPr="00AA0C59" w:rsidRDefault="00AA0C59" w:rsidP="00AA0C59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Способ совершения правонарушения</w:t>
      </w:r>
    </w:p>
    <w:p w14:paraId="0E251D26" w14:textId="65BA41BD" w:rsidR="001B4209" w:rsidRPr="00CA0016" w:rsidRDefault="00AA0C59" w:rsidP="00CA0016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AA0C59">
        <w:rPr>
          <w:bCs/>
          <w:color w:val="0F1115"/>
          <w:sz w:val="28"/>
          <w:szCs w:val="28"/>
          <w:lang w:eastAsia="ru-RU"/>
        </w:rPr>
        <w:t>Наличие судимости</w:t>
      </w:r>
      <w:r w:rsidRPr="00AA0C59">
        <w:rPr>
          <w:color w:val="0F1115"/>
          <w:sz w:val="28"/>
          <w:szCs w:val="28"/>
          <w:lang w:eastAsia="ru-RU"/>
        </w:rPr>
        <w:t> за аналогичные преступления</w:t>
      </w:r>
    </w:p>
    <w:p w14:paraId="7838B213" w14:textId="77777777" w:rsidR="00CA0016" w:rsidRPr="00CA0016" w:rsidRDefault="001B4209" w:rsidP="00CA0016">
      <w:pPr>
        <w:pStyle w:val="ds-markdown-paragraph"/>
        <w:shd w:val="clear" w:color="auto" w:fill="FFFFFF"/>
        <w:spacing w:after="240" w:afterAutospacing="0"/>
        <w:jc w:val="both"/>
        <w:rPr>
          <w:color w:val="0F1115"/>
          <w:sz w:val="28"/>
          <w:szCs w:val="28"/>
        </w:rPr>
      </w:pPr>
      <w:r w:rsidRPr="00CA0016">
        <w:rPr>
          <w:bCs/>
          <w:sz w:val="28"/>
          <w:szCs w:val="28"/>
        </w:rPr>
        <w:t xml:space="preserve">Ответ: 5 </w:t>
      </w:r>
      <w:r w:rsidR="00CA0016" w:rsidRPr="00CA0016">
        <w:rPr>
          <w:bCs/>
          <w:color w:val="0F1115"/>
          <w:sz w:val="28"/>
          <w:szCs w:val="28"/>
        </w:rPr>
        <w:t>Неправомерные действия при банкротстве, особенности квалификации и отграничения преступления от административного правонарушения</w:t>
      </w:r>
    </w:p>
    <w:p w14:paraId="321472C5" w14:textId="77777777" w:rsidR="00CA0016" w:rsidRPr="00CA0016" w:rsidRDefault="00CA0016" w:rsidP="00CA0016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1. Виды неправомерных действий:</w:t>
      </w:r>
    </w:p>
    <w:p w14:paraId="5583D0BF" w14:textId="77777777" w:rsidR="00CA0016" w:rsidRPr="00CA0016" w:rsidRDefault="00CA0016" w:rsidP="00CA0016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Уголовные преступления (УК РФ):</w:t>
      </w:r>
    </w:p>
    <w:p w14:paraId="3CEC1FC8" w14:textId="77777777" w:rsidR="00CA0016" w:rsidRPr="00CA0016" w:rsidRDefault="00CA0016" w:rsidP="00CA0016">
      <w:pPr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Статья 195</w:t>
      </w:r>
      <w:r w:rsidRPr="00CA0016">
        <w:rPr>
          <w:color w:val="0F1115"/>
          <w:sz w:val="28"/>
          <w:szCs w:val="28"/>
          <w:lang w:eastAsia="ru-RU"/>
        </w:rPr>
        <w:t> - Неправомерные действия при банкротстве</w:t>
      </w:r>
    </w:p>
    <w:p w14:paraId="498C00D1" w14:textId="77777777" w:rsidR="00CA0016" w:rsidRPr="00CA0016" w:rsidRDefault="00CA0016" w:rsidP="00CA0016">
      <w:pPr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Статья 196</w:t>
      </w:r>
      <w:r w:rsidRPr="00CA0016">
        <w:rPr>
          <w:color w:val="0F1115"/>
          <w:sz w:val="28"/>
          <w:szCs w:val="28"/>
          <w:lang w:eastAsia="ru-RU"/>
        </w:rPr>
        <w:t> - Преднамеренное банкротство</w:t>
      </w:r>
    </w:p>
    <w:p w14:paraId="1B081E81" w14:textId="77777777" w:rsidR="00CA0016" w:rsidRPr="00CA0016" w:rsidRDefault="00CA0016" w:rsidP="00CA0016">
      <w:pPr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Статья 197</w:t>
      </w:r>
      <w:r w:rsidRPr="00CA0016">
        <w:rPr>
          <w:color w:val="0F1115"/>
          <w:sz w:val="28"/>
          <w:szCs w:val="28"/>
          <w:lang w:eastAsia="ru-RU"/>
        </w:rPr>
        <w:t> - Фиктивное банкротство</w:t>
      </w:r>
    </w:p>
    <w:p w14:paraId="218706C5" w14:textId="77777777" w:rsidR="00CA0016" w:rsidRPr="00CA0016" w:rsidRDefault="00CA0016" w:rsidP="00CA0016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Административные правонарушения (КоАП РФ):</w:t>
      </w:r>
    </w:p>
    <w:p w14:paraId="541B671E" w14:textId="77777777" w:rsidR="00CA0016" w:rsidRPr="00CA0016" w:rsidRDefault="00CA0016" w:rsidP="00CA0016">
      <w:pPr>
        <w:widowControl/>
        <w:numPr>
          <w:ilvl w:val="0"/>
          <w:numId w:val="37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Статья 14.13</w:t>
      </w:r>
      <w:r w:rsidRPr="00CA0016">
        <w:rPr>
          <w:color w:val="0F1115"/>
          <w:sz w:val="28"/>
          <w:szCs w:val="28"/>
          <w:lang w:eastAsia="ru-RU"/>
        </w:rPr>
        <w:t> - Неправомерные действия при банкротстве</w:t>
      </w:r>
    </w:p>
    <w:p w14:paraId="3A4FC28A" w14:textId="77777777" w:rsidR="00CA0016" w:rsidRPr="00CA0016" w:rsidRDefault="00CA0016" w:rsidP="00CA0016">
      <w:pPr>
        <w:widowControl/>
        <w:numPr>
          <w:ilvl w:val="0"/>
          <w:numId w:val="37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Статья 14.12</w:t>
      </w:r>
      <w:r w:rsidRPr="00CA0016">
        <w:rPr>
          <w:color w:val="0F1115"/>
          <w:sz w:val="28"/>
          <w:szCs w:val="28"/>
          <w:lang w:eastAsia="ru-RU"/>
        </w:rPr>
        <w:t> - Фиктивное и преднамеренное банкротство</w:t>
      </w:r>
    </w:p>
    <w:p w14:paraId="20E6FD67" w14:textId="77777777" w:rsidR="00CA0016" w:rsidRPr="00CA0016" w:rsidRDefault="00CA0016" w:rsidP="00CA0016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2. Особенности квалификации:</w:t>
      </w:r>
    </w:p>
    <w:p w14:paraId="58942704" w14:textId="77777777" w:rsidR="00CA0016" w:rsidRPr="00CA0016" w:rsidRDefault="00CA0016" w:rsidP="00CA0016">
      <w:pPr>
        <w:widowControl/>
        <w:numPr>
          <w:ilvl w:val="0"/>
          <w:numId w:val="38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Субъект</w:t>
      </w:r>
      <w:r w:rsidRPr="00CA0016">
        <w:rPr>
          <w:color w:val="0F1115"/>
          <w:sz w:val="28"/>
          <w:szCs w:val="28"/>
          <w:lang w:eastAsia="ru-RU"/>
        </w:rPr>
        <w:t> - руководитель, учредитель, индивидуальный предприниматель</w:t>
      </w:r>
    </w:p>
    <w:p w14:paraId="46A9B30C" w14:textId="77777777" w:rsidR="00CA0016" w:rsidRPr="00CA0016" w:rsidRDefault="00CA0016" w:rsidP="00CA0016">
      <w:pPr>
        <w:widowControl/>
        <w:numPr>
          <w:ilvl w:val="0"/>
          <w:numId w:val="38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Специальная цель</w:t>
      </w:r>
      <w:r w:rsidRPr="00CA0016">
        <w:rPr>
          <w:color w:val="0F1115"/>
          <w:sz w:val="28"/>
          <w:szCs w:val="28"/>
          <w:lang w:eastAsia="ru-RU"/>
        </w:rPr>
        <w:t> - причинение ущерба кредиторам</w:t>
      </w:r>
    </w:p>
    <w:p w14:paraId="7746B117" w14:textId="77777777" w:rsidR="00CA0016" w:rsidRPr="00CA0016" w:rsidRDefault="00CA0016" w:rsidP="00CA0016">
      <w:pPr>
        <w:widowControl/>
        <w:numPr>
          <w:ilvl w:val="0"/>
          <w:numId w:val="38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Крупный ущерб</w:t>
      </w:r>
      <w:r w:rsidRPr="00CA0016">
        <w:rPr>
          <w:color w:val="0F1115"/>
          <w:sz w:val="28"/>
          <w:szCs w:val="28"/>
          <w:lang w:eastAsia="ru-RU"/>
        </w:rPr>
        <w:t> - обязательный признак уголовного состава</w:t>
      </w:r>
    </w:p>
    <w:p w14:paraId="6E04C879" w14:textId="77777777" w:rsidR="00CA0016" w:rsidRPr="00CA0016" w:rsidRDefault="00CA0016" w:rsidP="00CA0016">
      <w:pPr>
        <w:widowControl/>
        <w:numPr>
          <w:ilvl w:val="0"/>
          <w:numId w:val="38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Умышленная форма вины</w:t>
      </w:r>
      <w:r w:rsidRPr="00CA0016">
        <w:rPr>
          <w:color w:val="0F1115"/>
          <w:sz w:val="28"/>
          <w:szCs w:val="28"/>
          <w:lang w:eastAsia="ru-RU"/>
        </w:rPr>
        <w:t> - для уголовной ответственности</w:t>
      </w:r>
    </w:p>
    <w:p w14:paraId="488BB362" w14:textId="77777777" w:rsidR="00CA0016" w:rsidRPr="00CA0016" w:rsidRDefault="00CA0016" w:rsidP="00CA0016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3. Критерии отграничения:</w:t>
      </w:r>
    </w:p>
    <w:tbl>
      <w:tblPr>
        <w:tblW w:w="96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5"/>
        <w:gridCol w:w="3716"/>
        <w:gridCol w:w="3610"/>
      </w:tblGrid>
      <w:tr w:rsidR="00CA0016" w:rsidRPr="00CA0016" w14:paraId="6EB76932" w14:textId="77777777" w:rsidTr="00CA0016">
        <w:trPr>
          <w:trHeight w:val="1105"/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6D7FF5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bCs/>
                <w:sz w:val="28"/>
                <w:szCs w:val="28"/>
                <w:lang w:eastAsia="ru-RU"/>
              </w:rPr>
            </w:pPr>
            <w:r w:rsidRPr="00CA0016">
              <w:rPr>
                <w:bCs/>
                <w:sz w:val="28"/>
                <w:szCs w:val="28"/>
                <w:lang w:eastAsia="ru-RU"/>
              </w:rPr>
              <w:lastRenderedPageBreak/>
              <w:t>Критерий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DD2AD2D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bCs/>
                <w:sz w:val="28"/>
                <w:szCs w:val="28"/>
                <w:lang w:eastAsia="ru-RU"/>
              </w:rPr>
            </w:pPr>
            <w:r w:rsidRPr="00CA0016">
              <w:rPr>
                <w:bCs/>
                <w:sz w:val="28"/>
                <w:szCs w:val="28"/>
                <w:lang w:eastAsia="ru-RU"/>
              </w:rPr>
              <w:t>Уголовное преступление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64A62A8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bCs/>
                <w:sz w:val="28"/>
                <w:szCs w:val="28"/>
                <w:lang w:eastAsia="ru-RU"/>
              </w:rPr>
            </w:pPr>
            <w:r w:rsidRPr="00CA0016">
              <w:rPr>
                <w:bCs/>
                <w:sz w:val="28"/>
                <w:szCs w:val="28"/>
                <w:lang w:eastAsia="ru-RU"/>
              </w:rPr>
              <w:t>Административное правонарушение</w:t>
            </w:r>
          </w:p>
        </w:tc>
      </w:tr>
      <w:tr w:rsidR="00CA0016" w:rsidRPr="00CA0016" w14:paraId="0ACDB47D" w14:textId="77777777" w:rsidTr="00CA0016">
        <w:trPr>
          <w:trHeight w:val="537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D4B9CC7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bCs/>
                <w:sz w:val="28"/>
                <w:szCs w:val="28"/>
                <w:lang w:eastAsia="ru-RU"/>
              </w:rPr>
              <w:t>Размер ущерба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8CA2A47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sz w:val="28"/>
                <w:szCs w:val="28"/>
                <w:lang w:eastAsia="ru-RU"/>
              </w:rPr>
              <w:t>Крупный (свыше 2,25 млн руб.)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EC4B12B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sz w:val="28"/>
                <w:szCs w:val="28"/>
                <w:lang w:eastAsia="ru-RU"/>
              </w:rPr>
              <w:t>Значительный, но менее крупного</w:t>
            </w:r>
          </w:p>
        </w:tc>
      </w:tr>
      <w:tr w:rsidR="00CA0016" w:rsidRPr="00CA0016" w14:paraId="368C353E" w14:textId="77777777" w:rsidTr="00CA0016">
        <w:trPr>
          <w:trHeight w:val="1105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091C840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bCs/>
                <w:sz w:val="28"/>
                <w:szCs w:val="28"/>
                <w:lang w:eastAsia="ru-RU"/>
              </w:rPr>
              <w:t>Характер действий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3BBF280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sz w:val="28"/>
                <w:szCs w:val="28"/>
                <w:lang w:eastAsia="ru-RU"/>
              </w:rPr>
              <w:t>Систематические, умышленные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C52FBA2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sz w:val="28"/>
                <w:szCs w:val="28"/>
                <w:lang w:eastAsia="ru-RU"/>
              </w:rPr>
              <w:t>Разовые, могут быть по неосторожности</w:t>
            </w:r>
          </w:p>
        </w:tc>
      </w:tr>
      <w:tr w:rsidR="00CA0016" w:rsidRPr="00CA0016" w14:paraId="5FC89BF2" w14:textId="77777777" w:rsidTr="00CA0016">
        <w:trPr>
          <w:trHeight w:val="1105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E358A0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bCs/>
                <w:sz w:val="28"/>
                <w:szCs w:val="28"/>
                <w:lang w:eastAsia="ru-RU"/>
              </w:rPr>
              <w:t>Последствия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BCBC872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sz w:val="28"/>
                <w:szCs w:val="28"/>
                <w:lang w:eastAsia="ru-RU"/>
              </w:rPr>
              <w:t>Существенное нарушение прав кредиторов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D57A7A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sz w:val="28"/>
                <w:szCs w:val="28"/>
                <w:lang w:eastAsia="ru-RU"/>
              </w:rPr>
              <w:t>Нарушение процедуры банкротства</w:t>
            </w:r>
          </w:p>
        </w:tc>
      </w:tr>
      <w:tr w:rsidR="00CA0016" w:rsidRPr="00CA0016" w14:paraId="318EFC84" w14:textId="77777777" w:rsidTr="00CA0016">
        <w:trPr>
          <w:trHeight w:val="1075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13760C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bCs/>
                <w:sz w:val="28"/>
                <w:szCs w:val="28"/>
                <w:lang w:eastAsia="ru-RU"/>
              </w:rPr>
              <w:t>Субъективная сторона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BA469C0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sz w:val="28"/>
                <w:szCs w:val="28"/>
                <w:lang w:eastAsia="ru-RU"/>
              </w:rPr>
              <w:t>Прямой умысел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D79B7DA" w14:textId="77777777" w:rsidR="00CA0016" w:rsidRPr="00CA0016" w:rsidRDefault="00CA0016" w:rsidP="00CA0016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CA0016">
              <w:rPr>
                <w:sz w:val="28"/>
                <w:szCs w:val="28"/>
                <w:lang w:eastAsia="ru-RU"/>
              </w:rPr>
              <w:t>Может быть неосторожность</w:t>
            </w:r>
          </w:p>
        </w:tc>
      </w:tr>
    </w:tbl>
    <w:p w14:paraId="557A1105" w14:textId="77777777" w:rsidR="00CA0016" w:rsidRPr="00CA0016" w:rsidRDefault="00CA0016" w:rsidP="00CA0016">
      <w:pPr>
        <w:widowControl/>
        <w:shd w:val="clear" w:color="auto" w:fill="FFFFFF"/>
        <w:autoSpaceDE/>
        <w:autoSpaceDN/>
        <w:spacing w:before="240" w:after="240"/>
        <w:jc w:val="both"/>
        <w:rPr>
          <w:color w:val="0F1115"/>
          <w:sz w:val="28"/>
          <w:szCs w:val="28"/>
          <w:lang w:eastAsia="ru-RU"/>
        </w:rPr>
      </w:pPr>
      <w:r w:rsidRPr="00CA0016">
        <w:rPr>
          <w:bCs/>
          <w:color w:val="0F1115"/>
          <w:sz w:val="28"/>
          <w:szCs w:val="28"/>
          <w:lang w:eastAsia="ru-RU"/>
        </w:rPr>
        <w:t>Ключевые признаки уголовного деяния:</w:t>
      </w:r>
    </w:p>
    <w:p w14:paraId="46EBC814" w14:textId="77777777" w:rsidR="00CA0016" w:rsidRPr="00CA0016" w:rsidRDefault="00CA0016" w:rsidP="00CA0016">
      <w:pPr>
        <w:widowControl/>
        <w:numPr>
          <w:ilvl w:val="0"/>
          <w:numId w:val="39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color w:val="0F1115"/>
          <w:sz w:val="28"/>
          <w:szCs w:val="28"/>
          <w:lang w:eastAsia="ru-RU"/>
        </w:rPr>
        <w:t>Сокрытие имущества или имущественных обязательств</w:t>
      </w:r>
    </w:p>
    <w:p w14:paraId="5E678A3F" w14:textId="77777777" w:rsidR="00CA0016" w:rsidRPr="00CA0016" w:rsidRDefault="00CA0016" w:rsidP="00CA0016">
      <w:pPr>
        <w:widowControl/>
        <w:numPr>
          <w:ilvl w:val="0"/>
          <w:numId w:val="39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color w:val="0F1115"/>
          <w:sz w:val="28"/>
          <w:szCs w:val="28"/>
          <w:lang w:eastAsia="ru-RU"/>
        </w:rPr>
        <w:t>Незаконная передача имущества третьим лицам</w:t>
      </w:r>
    </w:p>
    <w:p w14:paraId="452F6AB4" w14:textId="77777777" w:rsidR="00CA0016" w:rsidRPr="00CA0016" w:rsidRDefault="00CA0016" w:rsidP="00CA0016">
      <w:pPr>
        <w:widowControl/>
        <w:numPr>
          <w:ilvl w:val="0"/>
          <w:numId w:val="39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color w:val="0F1115"/>
          <w:sz w:val="28"/>
          <w:szCs w:val="28"/>
          <w:lang w:eastAsia="ru-RU"/>
        </w:rPr>
        <w:t>Неисполнение обязанности по подаче заявления о банкротстве</w:t>
      </w:r>
    </w:p>
    <w:p w14:paraId="471D50BC" w14:textId="77777777" w:rsidR="00CA0016" w:rsidRPr="00CA0016" w:rsidRDefault="00CA0016" w:rsidP="00CA0016">
      <w:pPr>
        <w:widowControl/>
        <w:numPr>
          <w:ilvl w:val="0"/>
          <w:numId w:val="39"/>
        </w:numPr>
        <w:shd w:val="clear" w:color="auto" w:fill="FFFFFF"/>
        <w:autoSpaceDE/>
        <w:autoSpaceDN/>
        <w:spacing w:before="100" w:beforeAutospacing="1"/>
        <w:ind w:left="0"/>
        <w:jc w:val="both"/>
        <w:rPr>
          <w:color w:val="0F1115"/>
          <w:sz w:val="28"/>
          <w:szCs w:val="28"/>
          <w:lang w:eastAsia="ru-RU"/>
        </w:rPr>
      </w:pPr>
      <w:r w:rsidRPr="00CA0016">
        <w:rPr>
          <w:color w:val="0F1115"/>
          <w:sz w:val="28"/>
          <w:szCs w:val="28"/>
          <w:lang w:eastAsia="ru-RU"/>
        </w:rPr>
        <w:t>Умышленное создание условий для неплатежеспособности</w:t>
      </w:r>
    </w:p>
    <w:p w14:paraId="0F72AAE9" w14:textId="3D13666A" w:rsidR="001B4209" w:rsidRPr="00865460" w:rsidRDefault="001B4209" w:rsidP="001B420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color w:val="0F1115"/>
          <w:sz w:val="28"/>
          <w:szCs w:val="28"/>
          <w:lang w:eastAsia="ru-RU"/>
        </w:rPr>
      </w:pPr>
    </w:p>
    <w:p w14:paraId="3A35BBCB" w14:textId="77777777" w:rsidR="00913E74" w:rsidRDefault="00913E74" w:rsidP="00796D8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sz w:val="28"/>
          <w:szCs w:val="28"/>
        </w:rPr>
      </w:pPr>
    </w:p>
    <w:p w14:paraId="0E1FE577" w14:textId="77777777" w:rsidR="00913E74" w:rsidRPr="00AA3F0B" w:rsidRDefault="00913E74" w:rsidP="00913E74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b/>
          <w:color w:val="0F1115"/>
        </w:rPr>
      </w:pPr>
      <w:r w:rsidRPr="00AA3F0B">
        <w:rPr>
          <w:b/>
          <w:sz w:val="28"/>
          <w:szCs w:val="28"/>
        </w:rPr>
        <w:t>Ответ на задачу №1</w:t>
      </w:r>
      <w:r w:rsidRPr="00AA3F0B">
        <w:rPr>
          <w:rFonts w:ascii="Segoe UI" w:hAnsi="Segoe UI" w:cs="Segoe UI"/>
          <w:b/>
          <w:color w:val="0F1115"/>
        </w:rPr>
        <w:t xml:space="preserve"> </w:t>
      </w:r>
    </w:p>
    <w:p w14:paraId="1FE6D108" w14:textId="78B2AD1D" w:rsidR="00913E74" w:rsidRPr="00913E74" w:rsidRDefault="00913E74" w:rsidP="00913E74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913E74">
        <w:rPr>
          <w:color w:val="0F1115"/>
          <w:sz w:val="28"/>
          <w:szCs w:val="28"/>
        </w:rPr>
        <w:t>Указанные действия содержат признаки следующих преступлений:</w:t>
      </w:r>
    </w:p>
    <w:p w14:paraId="74EDD660" w14:textId="77777777" w:rsidR="00913E74" w:rsidRPr="00913E74" w:rsidRDefault="00913E74" w:rsidP="00913E74">
      <w:pPr>
        <w:pStyle w:val="ds-markdown-paragraph"/>
        <w:numPr>
          <w:ilvl w:val="0"/>
          <w:numId w:val="7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rStyle w:val="ae"/>
          <w:color w:val="0F1115"/>
          <w:sz w:val="28"/>
          <w:szCs w:val="28"/>
        </w:rPr>
        <w:t>Статья 180 УК РФ</w:t>
      </w:r>
      <w:r w:rsidRPr="00913E74">
        <w:rPr>
          <w:color w:val="0F1115"/>
          <w:sz w:val="28"/>
          <w:szCs w:val="28"/>
        </w:rPr>
        <w:t> - Незаконное использование чужого товарного знака</w:t>
      </w:r>
    </w:p>
    <w:p w14:paraId="63462319" w14:textId="77777777" w:rsidR="00913E74" w:rsidRPr="00913E74" w:rsidRDefault="00913E74" w:rsidP="00913E74">
      <w:pPr>
        <w:pStyle w:val="ds-markdown-paragraph"/>
        <w:numPr>
          <w:ilvl w:val="0"/>
          <w:numId w:val="7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rStyle w:val="ae"/>
          <w:color w:val="0F1115"/>
          <w:sz w:val="28"/>
          <w:szCs w:val="28"/>
        </w:rPr>
        <w:t>Статья 171 УК РФ</w:t>
      </w:r>
      <w:r w:rsidRPr="00913E74">
        <w:rPr>
          <w:color w:val="0F1115"/>
          <w:sz w:val="28"/>
          <w:szCs w:val="28"/>
        </w:rPr>
        <w:t> - Незаконное предпринимательство</w:t>
      </w:r>
    </w:p>
    <w:p w14:paraId="14BD6A99" w14:textId="77777777" w:rsidR="00913E74" w:rsidRPr="00913E74" w:rsidRDefault="00913E74" w:rsidP="00913E74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913E74">
        <w:rPr>
          <w:rStyle w:val="ae"/>
          <w:color w:val="0F1115"/>
          <w:sz w:val="28"/>
          <w:szCs w:val="28"/>
        </w:rPr>
        <w:t>2. Вопросы для выяснения при проверке:</w:t>
      </w:r>
    </w:p>
    <w:p w14:paraId="41AF345E" w14:textId="77777777" w:rsidR="00913E74" w:rsidRPr="00913E74" w:rsidRDefault="00913E74" w:rsidP="00913E74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913E74">
        <w:rPr>
          <w:rStyle w:val="af"/>
          <w:i w:val="0"/>
          <w:color w:val="0F1115"/>
          <w:sz w:val="28"/>
          <w:szCs w:val="28"/>
        </w:rPr>
        <w:t>Для квалификации по ст. 180 УК РФ:</w:t>
      </w:r>
    </w:p>
    <w:p w14:paraId="7978CA3E" w14:textId="77777777" w:rsidR="00913E74" w:rsidRPr="00913E74" w:rsidRDefault="00913E74" w:rsidP="00913E74">
      <w:pPr>
        <w:pStyle w:val="ds-markdown-paragraph"/>
        <w:numPr>
          <w:ilvl w:val="0"/>
          <w:numId w:val="7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color w:val="0F1115"/>
          <w:sz w:val="28"/>
          <w:szCs w:val="28"/>
        </w:rPr>
        <w:t>Является ли использованное обозначение зарегистрированным товарным знаком</w:t>
      </w:r>
    </w:p>
    <w:p w14:paraId="29F3B365" w14:textId="77777777" w:rsidR="00913E74" w:rsidRPr="00913E74" w:rsidRDefault="00913E74" w:rsidP="00913E74">
      <w:pPr>
        <w:pStyle w:val="ds-markdown-paragraph"/>
        <w:numPr>
          <w:ilvl w:val="0"/>
          <w:numId w:val="7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color w:val="0F1115"/>
          <w:sz w:val="28"/>
          <w:szCs w:val="28"/>
        </w:rPr>
        <w:t>Имеется ли у правообладателя действующее свидетельство</w:t>
      </w:r>
    </w:p>
    <w:p w14:paraId="053601BC" w14:textId="77777777" w:rsidR="00913E74" w:rsidRPr="00913E74" w:rsidRDefault="00913E74" w:rsidP="00913E74">
      <w:pPr>
        <w:pStyle w:val="ds-markdown-paragraph"/>
        <w:numPr>
          <w:ilvl w:val="0"/>
          <w:numId w:val="7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color w:val="0F1115"/>
          <w:sz w:val="28"/>
          <w:szCs w:val="28"/>
        </w:rPr>
        <w:t>Причинён ли крупный ущерб (свыше 250 тыс. руб.) или извлечён доход в крупном размере</w:t>
      </w:r>
    </w:p>
    <w:p w14:paraId="03ED4D30" w14:textId="77777777" w:rsidR="00913E74" w:rsidRPr="00913E74" w:rsidRDefault="00913E74" w:rsidP="00913E74">
      <w:pPr>
        <w:pStyle w:val="ds-markdown-paragraph"/>
        <w:numPr>
          <w:ilvl w:val="0"/>
          <w:numId w:val="7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color w:val="0F1115"/>
          <w:sz w:val="28"/>
          <w:szCs w:val="28"/>
        </w:rPr>
        <w:t>Установление факта неоднократности нарушений</w:t>
      </w:r>
    </w:p>
    <w:p w14:paraId="41B6CD48" w14:textId="77777777" w:rsidR="00913E74" w:rsidRPr="00913E74" w:rsidRDefault="00913E74" w:rsidP="00913E74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913E74">
        <w:rPr>
          <w:rStyle w:val="af"/>
          <w:i w:val="0"/>
          <w:color w:val="0F1115"/>
          <w:sz w:val="28"/>
          <w:szCs w:val="28"/>
        </w:rPr>
        <w:lastRenderedPageBreak/>
        <w:t>Для квалификации по ст. 171 УК РФ:</w:t>
      </w:r>
    </w:p>
    <w:p w14:paraId="1CEE0864" w14:textId="77777777" w:rsidR="00913E74" w:rsidRPr="00913E74" w:rsidRDefault="00913E74" w:rsidP="00913E74">
      <w:pPr>
        <w:pStyle w:val="ds-markdown-paragraph"/>
        <w:numPr>
          <w:ilvl w:val="0"/>
          <w:numId w:val="8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color w:val="0F1115"/>
          <w:sz w:val="28"/>
          <w:szCs w:val="28"/>
        </w:rPr>
        <w:t>Отсутствие государственной регистрации в качестве юридического лица или ИП</w:t>
      </w:r>
    </w:p>
    <w:p w14:paraId="72C4B7DF" w14:textId="77777777" w:rsidR="00913E74" w:rsidRPr="00913E74" w:rsidRDefault="00913E74" w:rsidP="00913E74">
      <w:pPr>
        <w:pStyle w:val="ds-markdown-paragraph"/>
        <w:numPr>
          <w:ilvl w:val="0"/>
          <w:numId w:val="8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color w:val="0F1115"/>
          <w:sz w:val="28"/>
          <w:szCs w:val="28"/>
        </w:rPr>
        <w:t>Отсутствие специальных лицензий (если требуются)</w:t>
      </w:r>
    </w:p>
    <w:p w14:paraId="7FCED427" w14:textId="77777777" w:rsidR="00913E74" w:rsidRPr="00913E74" w:rsidRDefault="00913E74" w:rsidP="00913E74">
      <w:pPr>
        <w:pStyle w:val="ds-markdown-paragraph"/>
        <w:numPr>
          <w:ilvl w:val="0"/>
          <w:numId w:val="8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color w:val="0F1115"/>
          <w:sz w:val="28"/>
          <w:szCs w:val="28"/>
        </w:rPr>
        <w:t>Размер полученного дохода (крупный - свыше 2,25 млн руб.)</w:t>
      </w:r>
    </w:p>
    <w:p w14:paraId="3CADDCF8" w14:textId="77777777" w:rsidR="00913E74" w:rsidRPr="00913E74" w:rsidRDefault="00913E74" w:rsidP="00913E74">
      <w:pPr>
        <w:pStyle w:val="ds-markdown-paragraph"/>
        <w:numPr>
          <w:ilvl w:val="0"/>
          <w:numId w:val="8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913E74">
        <w:rPr>
          <w:color w:val="0F1115"/>
          <w:sz w:val="28"/>
          <w:szCs w:val="28"/>
        </w:rPr>
        <w:t>Установление факта причинения крупного ущерба</w:t>
      </w:r>
    </w:p>
    <w:p w14:paraId="692FB893" w14:textId="1D046324" w:rsidR="001B4209" w:rsidRDefault="001B4209" w:rsidP="00796D8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sz w:val="28"/>
          <w:szCs w:val="28"/>
        </w:rPr>
      </w:pPr>
    </w:p>
    <w:p w14:paraId="5A4FA365" w14:textId="64B0110C" w:rsidR="00624632" w:rsidRPr="00AA3F0B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b/>
          <w:sz w:val="28"/>
          <w:szCs w:val="28"/>
        </w:rPr>
      </w:pPr>
      <w:r w:rsidRPr="00AA3F0B">
        <w:rPr>
          <w:b/>
          <w:sz w:val="28"/>
          <w:szCs w:val="28"/>
        </w:rPr>
        <w:t>Ответ на задачу №2</w:t>
      </w:r>
    </w:p>
    <w:p w14:paraId="7CDE6572" w14:textId="77777777" w:rsidR="00624632" w:rsidRPr="001161CD" w:rsidRDefault="00624632" w:rsidP="00624632">
      <w:pPr>
        <w:pStyle w:val="ds-markdown-paragraph"/>
        <w:shd w:val="clear" w:color="auto" w:fill="FFFFFF"/>
        <w:spacing w:after="240" w:afterAutospacing="0"/>
        <w:rPr>
          <w:color w:val="0F1115"/>
          <w:sz w:val="28"/>
          <w:szCs w:val="28"/>
        </w:rPr>
      </w:pPr>
      <w:r w:rsidRPr="001161CD">
        <w:rPr>
          <w:rStyle w:val="ae"/>
          <w:b w:val="0"/>
          <w:color w:val="0F1115"/>
          <w:sz w:val="28"/>
          <w:szCs w:val="28"/>
        </w:rPr>
        <w:t>Оценка ситуации и решение следователя:</w:t>
      </w:r>
    </w:p>
    <w:p w14:paraId="7AE6BCF3" w14:textId="77777777" w:rsidR="00624632" w:rsidRPr="001161CD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161CD">
        <w:rPr>
          <w:rStyle w:val="ae"/>
          <w:b w:val="0"/>
          <w:color w:val="0F1115"/>
          <w:sz w:val="28"/>
          <w:szCs w:val="28"/>
        </w:rPr>
        <w:t>1. Квалификация преступления:</w:t>
      </w:r>
    </w:p>
    <w:p w14:paraId="00EB9DE8" w14:textId="77777777" w:rsidR="00624632" w:rsidRPr="001161CD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 xml:space="preserve">Действия </w:t>
      </w:r>
      <w:proofErr w:type="spellStart"/>
      <w:r w:rsidRPr="001161CD">
        <w:rPr>
          <w:color w:val="0F1115"/>
          <w:sz w:val="28"/>
          <w:szCs w:val="28"/>
        </w:rPr>
        <w:t>Пиманова</w:t>
      </w:r>
      <w:proofErr w:type="spellEnd"/>
      <w:r w:rsidRPr="001161CD">
        <w:rPr>
          <w:color w:val="0F1115"/>
          <w:sz w:val="28"/>
          <w:szCs w:val="28"/>
        </w:rPr>
        <w:t xml:space="preserve"> содержат признаки составов преступлений, предусмотренных:</w:t>
      </w:r>
    </w:p>
    <w:p w14:paraId="6A1588D9" w14:textId="77777777" w:rsidR="00624632" w:rsidRPr="001161CD" w:rsidRDefault="00624632" w:rsidP="00624632">
      <w:pPr>
        <w:pStyle w:val="ds-markdown-paragraph"/>
        <w:numPr>
          <w:ilvl w:val="0"/>
          <w:numId w:val="81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rStyle w:val="ae"/>
          <w:b w:val="0"/>
          <w:color w:val="0F1115"/>
          <w:sz w:val="28"/>
          <w:szCs w:val="28"/>
        </w:rPr>
        <w:t>Ч. 2 ст. 180 УК РФ</w:t>
      </w:r>
      <w:r w:rsidRPr="001161CD">
        <w:rPr>
          <w:color w:val="0F1115"/>
          <w:sz w:val="28"/>
          <w:szCs w:val="28"/>
        </w:rPr>
        <w:t> - Незаконное использование чужого товарного знака, совершенное неоднократно или группой лиц по предварительному сговору</w:t>
      </w:r>
    </w:p>
    <w:p w14:paraId="572FD62E" w14:textId="77777777" w:rsidR="00624632" w:rsidRPr="001161CD" w:rsidRDefault="00624632" w:rsidP="00624632">
      <w:pPr>
        <w:pStyle w:val="ds-markdown-paragraph"/>
        <w:numPr>
          <w:ilvl w:val="0"/>
          <w:numId w:val="81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rStyle w:val="ae"/>
          <w:b w:val="0"/>
          <w:color w:val="0F1115"/>
          <w:sz w:val="28"/>
          <w:szCs w:val="28"/>
        </w:rPr>
        <w:t>Ч. 1 ст. 171 УК РФ</w:t>
      </w:r>
      <w:r w:rsidRPr="001161CD">
        <w:rPr>
          <w:color w:val="0F1115"/>
          <w:sz w:val="28"/>
          <w:szCs w:val="28"/>
        </w:rPr>
        <w:t> - Незаконное предпринимательство, сопряженное с извлечением дохода в крупном размере</w:t>
      </w:r>
    </w:p>
    <w:p w14:paraId="613896D9" w14:textId="77777777" w:rsidR="00624632" w:rsidRPr="001161CD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161CD">
        <w:rPr>
          <w:rStyle w:val="ae"/>
          <w:b w:val="0"/>
          <w:color w:val="0F1115"/>
          <w:sz w:val="28"/>
          <w:szCs w:val="28"/>
        </w:rPr>
        <w:t>2. Обоснование квалификации:</w:t>
      </w:r>
    </w:p>
    <w:p w14:paraId="52FFF180" w14:textId="77777777" w:rsidR="00624632" w:rsidRPr="001161CD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161CD">
        <w:rPr>
          <w:rStyle w:val="af"/>
          <w:color w:val="0F1115"/>
          <w:sz w:val="28"/>
          <w:szCs w:val="28"/>
        </w:rPr>
        <w:t>По ст. 180 УК РФ:</w:t>
      </w:r>
    </w:p>
    <w:p w14:paraId="3FE0A034" w14:textId="77777777" w:rsidR="00624632" w:rsidRPr="001161CD" w:rsidRDefault="00624632" w:rsidP="00624632">
      <w:pPr>
        <w:pStyle w:val="ds-markdown-paragraph"/>
        <w:numPr>
          <w:ilvl w:val="0"/>
          <w:numId w:val="82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Установлен факт незаконного использования товарного знака "Изумруд"</w:t>
      </w:r>
    </w:p>
    <w:p w14:paraId="276EC987" w14:textId="77777777" w:rsidR="00624632" w:rsidRPr="001161CD" w:rsidRDefault="00624632" w:rsidP="00624632">
      <w:pPr>
        <w:pStyle w:val="ds-markdown-paragraph"/>
        <w:numPr>
          <w:ilvl w:val="0"/>
          <w:numId w:val="82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Деятельность носила систематический характер (2015 год)</w:t>
      </w:r>
    </w:p>
    <w:p w14:paraId="60360354" w14:textId="77777777" w:rsidR="00624632" w:rsidRPr="001161CD" w:rsidRDefault="00624632" w:rsidP="00624632">
      <w:pPr>
        <w:pStyle w:val="ds-markdown-paragraph"/>
        <w:numPr>
          <w:ilvl w:val="0"/>
          <w:numId w:val="82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Доход от преступления составляет 1 800 000 рублей, что превышает крупный размер (250 000 рублей)</w:t>
      </w:r>
    </w:p>
    <w:p w14:paraId="3494D9EF" w14:textId="77777777" w:rsidR="001161CD" w:rsidRPr="001161CD" w:rsidRDefault="001161CD" w:rsidP="00624632">
      <w:pPr>
        <w:pStyle w:val="ds-markdown-paragraph"/>
        <w:shd w:val="clear" w:color="auto" w:fill="FFFFFF"/>
        <w:spacing w:before="240" w:beforeAutospacing="0" w:after="240" w:afterAutospacing="0"/>
        <w:rPr>
          <w:rStyle w:val="af"/>
          <w:color w:val="0F1115"/>
          <w:sz w:val="28"/>
          <w:szCs w:val="28"/>
        </w:rPr>
      </w:pPr>
    </w:p>
    <w:p w14:paraId="132A8BB4" w14:textId="77777777" w:rsidR="00624632" w:rsidRPr="001161CD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161CD">
        <w:rPr>
          <w:rStyle w:val="af"/>
          <w:color w:val="0F1115"/>
          <w:sz w:val="28"/>
          <w:szCs w:val="28"/>
        </w:rPr>
        <w:t>По ст. 171 УК РФ:</w:t>
      </w:r>
    </w:p>
    <w:p w14:paraId="623E383A" w14:textId="77777777" w:rsidR="00624632" w:rsidRPr="001161CD" w:rsidRDefault="00624632" w:rsidP="00624632">
      <w:pPr>
        <w:pStyle w:val="ds-markdown-paragraph"/>
        <w:numPr>
          <w:ilvl w:val="0"/>
          <w:numId w:val="8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Отсутствие государственной регистрации в качестве ИП или юридического лица</w:t>
      </w:r>
    </w:p>
    <w:p w14:paraId="07FFFFFC" w14:textId="77777777" w:rsidR="00624632" w:rsidRPr="001161CD" w:rsidRDefault="00624632" w:rsidP="00624632">
      <w:pPr>
        <w:pStyle w:val="ds-markdown-paragraph"/>
        <w:numPr>
          <w:ilvl w:val="0"/>
          <w:numId w:val="8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Осуществление предпринимательской деятельности в течение длительного времени</w:t>
      </w:r>
    </w:p>
    <w:p w14:paraId="030C2424" w14:textId="77777777" w:rsidR="00624632" w:rsidRPr="001161CD" w:rsidRDefault="00624632" w:rsidP="00624632">
      <w:pPr>
        <w:pStyle w:val="ds-markdown-paragraph"/>
        <w:numPr>
          <w:ilvl w:val="0"/>
          <w:numId w:val="8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Получение дохода в крупном размере (свыше 2 250 000 рублей)</w:t>
      </w:r>
    </w:p>
    <w:p w14:paraId="03D33866" w14:textId="77777777" w:rsidR="00624632" w:rsidRPr="001161CD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161CD">
        <w:rPr>
          <w:rStyle w:val="ae"/>
          <w:b w:val="0"/>
          <w:color w:val="0F1115"/>
          <w:sz w:val="28"/>
          <w:szCs w:val="28"/>
        </w:rPr>
        <w:t>3. Доказательственная база:</w:t>
      </w:r>
    </w:p>
    <w:p w14:paraId="592740D3" w14:textId="77777777" w:rsidR="00624632" w:rsidRPr="001161CD" w:rsidRDefault="00624632" w:rsidP="00624632">
      <w:pPr>
        <w:pStyle w:val="ds-markdown-paragraph"/>
        <w:numPr>
          <w:ilvl w:val="0"/>
          <w:numId w:val="8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Вещественные доказательства (оборудование, готовая продукция)</w:t>
      </w:r>
    </w:p>
    <w:p w14:paraId="51EED015" w14:textId="77777777" w:rsidR="00624632" w:rsidRPr="001161CD" w:rsidRDefault="00624632" w:rsidP="00624632">
      <w:pPr>
        <w:pStyle w:val="ds-markdown-paragraph"/>
        <w:numPr>
          <w:ilvl w:val="0"/>
          <w:numId w:val="8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Данные о доходах (1 800 000 рублей)</w:t>
      </w:r>
    </w:p>
    <w:p w14:paraId="51B1A6B2" w14:textId="77777777" w:rsidR="00624632" w:rsidRPr="001161CD" w:rsidRDefault="00624632" w:rsidP="00624632">
      <w:pPr>
        <w:pStyle w:val="ds-markdown-paragraph"/>
        <w:numPr>
          <w:ilvl w:val="0"/>
          <w:numId w:val="8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Подтверждение принадлежности товарного знака ОАО «Изумруд»</w:t>
      </w:r>
    </w:p>
    <w:p w14:paraId="2754D82D" w14:textId="77777777" w:rsidR="00624632" w:rsidRPr="001161CD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161CD">
        <w:rPr>
          <w:rStyle w:val="ae"/>
          <w:b w:val="0"/>
          <w:color w:val="0F1115"/>
          <w:sz w:val="28"/>
          <w:szCs w:val="28"/>
        </w:rPr>
        <w:t>4. Решение следователя:</w:t>
      </w:r>
    </w:p>
    <w:p w14:paraId="7CF60432" w14:textId="77777777" w:rsidR="00624632" w:rsidRPr="001161CD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161CD">
        <w:rPr>
          <w:rStyle w:val="ae"/>
          <w:b w:val="0"/>
          <w:color w:val="0F1115"/>
          <w:sz w:val="28"/>
          <w:szCs w:val="28"/>
        </w:rPr>
        <w:t>Следователь обязан возбудить уголовное дело по признакам преступления, предусмотренного ч. 2 ст. 180 УК РФ.</w:t>
      </w:r>
    </w:p>
    <w:p w14:paraId="050BE7CE" w14:textId="77777777" w:rsidR="00624632" w:rsidRPr="001161CD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1161CD">
        <w:rPr>
          <w:rStyle w:val="ae"/>
          <w:b w:val="0"/>
          <w:color w:val="0F1115"/>
          <w:sz w:val="28"/>
          <w:szCs w:val="28"/>
        </w:rPr>
        <w:lastRenderedPageBreak/>
        <w:t>Обоснование:</w:t>
      </w:r>
    </w:p>
    <w:p w14:paraId="34C88435" w14:textId="77777777" w:rsidR="00624632" w:rsidRPr="001161CD" w:rsidRDefault="00624632" w:rsidP="00624632">
      <w:pPr>
        <w:pStyle w:val="ds-markdown-paragraph"/>
        <w:numPr>
          <w:ilvl w:val="0"/>
          <w:numId w:val="8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Наличие всех элементов состава преступления</w:t>
      </w:r>
    </w:p>
    <w:p w14:paraId="0B84ABD7" w14:textId="77777777" w:rsidR="00624632" w:rsidRPr="001161CD" w:rsidRDefault="00624632" w:rsidP="00624632">
      <w:pPr>
        <w:pStyle w:val="ds-markdown-paragraph"/>
        <w:numPr>
          <w:ilvl w:val="0"/>
          <w:numId w:val="8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Достаточность данных, указывающих на признаки преступления</w:t>
      </w:r>
    </w:p>
    <w:p w14:paraId="7BC10EA0" w14:textId="77777777" w:rsidR="00624632" w:rsidRPr="001161CD" w:rsidRDefault="00624632" w:rsidP="00624632">
      <w:pPr>
        <w:pStyle w:val="ds-markdown-paragraph"/>
        <w:numPr>
          <w:ilvl w:val="0"/>
          <w:numId w:val="8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Доход от преступления (1 800 000 рублей) превышает крупный размер для ст. 180 УК РФ</w:t>
      </w:r>
    </w:p>
    <w:p w14:paraId="385B00D1" w14:textId="77777777" w:rsidR="00624632" w:rsidRPr="001161CD" w:rsidRDefault="00624632" w:rsidP="00624632">
      <w:pPr>
        <w:pStyle w:val="ds-markdown-paragraph"/>
        <w:numPr>
          <w:ilvl w:val="0"/>
          <w:numId w:val="8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1161CD">
        <w:rPr>
          <w:color w:val="0F1115"/>
          <w:sz w:val="28"/>
          <w:szCs w:val="28"/>
        </w:rPr>
        <w:t>Деятельность носила организованный характер (оборудование, масштабы производства)</w:t>
      </w:r>
    </w:p>
    <w:p w14:paraId="55F79BA5" w14:textId="77777777" w:rsidR="00624632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sz w:val="28"/>
          <w:szCs w:val="28"/>
        </w:rPr>
      </w:pPr>
    </w:p>
    <w:p w14:paraId="32701219" w14:textId="2C7594D1" w:rsidR="00624632" w:rsidRPr="00AA3F0B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b/>
          <w:color w:val="0F1115"/>
        </w:rPr>
      </w:pPr>
      <w:r w:rsidRPr="00AA3F0B">
        <w:rPr>
          <w:b/>
          <w:sz w:val="28"/>
          <w:szCs w:val="28"/>
        </w:rPr>
        <w:t>Ответ на задачу №3</w:t>
      </w:r>
      <w:r w:rsidRPr="00AA3F0B">
        <w:rPr>
          <w:rFonts w:ascii="Segoe UI" w:hAnsi="Segoe UI" w:cs="Segoe UI"/>
          <w:b/>
          <w:color w:val="0F1115"/>
        </w:rPr>
        <w:t xml:space="preserve"> </w:t>
      </w:r>
    </w:p>
    <w:p w14:paraId="21E77CC1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100" w:beforeAutospacing="1" w:after="240"/>
        <w:rPr>
          <w:color w:val="0F1115"/>
          <w:sz w:val="28"/>
          <w:szCs w:val="28"/>
          <w:lang w:eastAsia="ru-RU"/>
        </w:rPr>
      </w:pPr>
      <w:r w:rsidRPr="00180D63">
        <w:rPr>
          <w:bCs/>
          <w:color w:val="0F1115"/>
          <w:sz w:val="28"/>
          <w:szCs w:val="28"/>
          <w:lang w:eastAsia="ru-RU"/>
        </w:rPr>
        <w:t>Анализ следственной ситуации и перечень обстоятельств, подлежащих выяснению:</w:t>
      </w:r>
    </w:p>
    <w:p w14:paraId="48A9C4D7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480" w:after="240"/>
        <w:outlineLvl w:val="2"/>
        <w:rPr>
          <w:bCs/>
          <w:color w:val="0F1115"/>
          <w:sz w:val="28"/>
          <w:szCs w:val="28"/>
          <w:lang w:eastAsia="ru-RU"/>
        </w:rPr>
      </w:pPr>
      <w:r w:rsidRPr="00180D63">
        <w:rPr>
          <w:bCs/>
          <w:color w:val="0F1115"/>
          <w:sz w:val="28"/>
          <w:szCs w:val="28"/>
          <w:lang w:eastAsia="ru-RU"/>
        </w:rPr>
        <w:t>1. Предварительная квалификация:</w:t>
      </w:r>
    </w:p>
    <w:p w14:paraId="33F145F2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240" w:after="24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Действия Афанасьевой содержат признаки </w:t>
      </w:r>
      <w:r w:rsidRPr="00180D63">
        <w:rPr>
          <w:bCs/>
          <w:color w:val="0F1115"/>
          <w:sz w:val="28"/>
          <w:szCs w:val="28"/>
          <w:lang w:eastAsia="ru-RU"/>
        </w:rPr>
        <w:t>мошенничества в сфере кредитования (ст. 159.1 УК РФ)</w:t>
      </w:r>
      <w:r w:rsidRPr="00180D63">
        <w:rPr>
          <w:color w:val="0F1115"/>
          <w:sz w:val="28"/>
          <w:szCs w:val="28"/>
          <w:lang w:eastAsia="ru-RU"/>
        </w:rPr>
        <w:t>:</w:t>
      </w:r>
    </w:p>
    <w:p w14:paraId="4A152696" w14:textId="77777777" w:rsidR="00180D63" w:rsidRPr="00180D63" w:rsidRDefault="00180D63" w:rsidP="002D59B1">
      <w:pPr>
        <w:widowControl/>
        <w:numPr>
          <w:ilvl w:val="0"/>
          <w:numId w:val="86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Предоставление заведомо ложных сведений о своем финансовом состоянии</w:t>
      </w:r>
    </w:p>
    <w:p w14:paraId="287621E2" w14:textId="77777777" w:rsidR="00180D63" w:rsidRPr="00180D63" w:rsidRDefault="00180D63" w:rsidP="002D59B1">
      <w:pPr>
        <w:widowControl/>
        <w:numPr>
          <w:ilvl w:val="0"/>
          <w:numId w:val="86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Сокрытие информации о существующих кредитных обязательствах</w:t>
      </w:r>
    </w:p>
    <w:p w14:paraId="56FEA953" w14:textId="77777777" w:rsidR="00180D63" w:rsidRPr="00180D63" w:rsidRDefault="00180D63" w:rsidP="002D59B1">
      <w:pPr>
        <w:widowControl/>
        <w:numPr>
          <w:ilvl w:val="0"/>
          <w:numId w:val="86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Предоставление в залог имущества, уже обремененного залогом</w:t>
      </w:r>
    </w:p>
    <w:p w14:paraId="02B2C746" w14:textId="77777777" w:rsidR="00180D63" w:rsidRPr="00180D63" w:rsidRDefault="00180D63" w:rsidP="002D59B1">
      <w:pPr>
        <w:widowControl/>
        <w:numPr>
          <w:ilvl w:val="0"/>
          <w:numId w:val="86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Причинение имущественного ущерба банкам в крупном размере</w:t>
      </w:r>
    </w:p>
    <w:p w14:paraId="1F936E0C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480" w:after="240"/>
        <w:outlineLvl w:val="2"/>
        <w:rPr>
          <w:bCs/>
          <w:color w:val="0F1115"/>
          <w:sz w:val="28"/>
          <w:szCs w:val="28"/>
          <w:lang w:eastAsia="ru-RU"/>
        </w:rPr>
      </w:pPr>
      <w:r w:rsidRPr="00180D63">
        <w:rPr>
          <w:bCs/>
          <w:color w:val="0F1115"/>
          <w:sz w:val="28"/>
          <w:szCs w:val="28"/>
          <w:lang w:eastAsia="ru-RU"/>
        </w:rPr>
        <w:t>2. Обстоятельства, подлежащие выяснению:</w:t>
      </w:r>
    </w:p>
    <w:p w14:paraId="75F17CE1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240" w:after="240"/>
        <w:rPr>
          <w:color w:val="0F1115"/>
          <w:sz w:val="28"/>
          <w:szCs w:val="28"/>
          <w:lang w:eastAsia="ru-RU"/>
        </w:rPr>
      </w:pPr>
      <w:r w:rsidRPr="00180D63">
        <w:rPr>
          <w:i/>
          <w:iCs/>
          <w:color w:val="0F1115"/>
          <w:sz w:val="28"/>
          <w:szCs w:val="28"/>
          <w:lang w:eastAsia="ru-RU"/>
        </w:rPr>
        <w:t>Для установления состава преступления необходимо:</w:t>
      </w:r>
    </w:p>
    <w:p w14:paraId="4C50AF43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240" w:after="240"/>
        <w:rPr>
          <w:color w:val="0F1115"/>
          <w:sz w:val="28"/>
          <w:szCs w:val="28"/>
          <w:lang w:eastAsia="ru-RU"/>
        </w:rPr>
      </w:pPr>
      <w:r w:rsidRPr="00180D63">
        <w:rPr>
          <w:bCs/>
          <w:color w:val="0F1115"/>
          <w:sz w:val="28"/>
          <w:szCs w:val="28"/>
          <w:lang w:eastAsia="ru-RU"/>
        </w:rPr>
        <w:t>Финансово-экономический блок:</w:t>
      </w:r>
    </w:p>
    <w:p w14:paraId="4E6069FE" w14:textId="77777777" w:rsidR="00180D63" w:rsidRPr="00180D63" w:rsidRDefault="00180D63" w:rsidP="002D59B1">
      <w:pPr>
        <w:widowControl/>
        <w:numPr>
          <w:ilvl w:val="0"/>
          <w:numId w:val="87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Точный размер причиненного ущерба по каждому банку</w:t>
      </w:r>
    </w:p>
    <w:p w14:paraId="63CF0824" w14:textId="77777777" w:rsidR="00180D63" w:rsidRPr="00180D63" w:rsidRDefault="00180D63" w:rsidP="002D59B1">
      <w:pPr>
        <w:widowControl/>
        <w:numPr>
          <w:ilvl w:val="0"/>
          <w:numId w:val="87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Наличие официального дохода, позволяющего обслуживать кредиты</w:t>
      </w:r>
    </w:p>
    <w:p w14:paraId="1878493D" w14:textId="77777777" w:rsidR="00180D63" w:rsidRPr="00180D63" w:rsidRDefault="00180D63" w:rsidP="002D59B1">
      <w:pPr>
        <w:widowControl/>
        <w:numPr>
          <w:ilvl w:val="0"/>
          <w:numId w:val="87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Наличие имущества, на которое можно обратить взыскание</w:t>
      </w:r>
    </w:p>
    <w:p w14:paraId="599E5BCF" w14:textId="77777777" w:rsidR="00180D63" w:rsidRPr="00180D63" w:rsidRDefault="00180D63" w:rsidP="002D59B1">
      <w:pPr>
        <w:widowControl/>
        <w:numPr>
          <w:ilvl w:val="0"/>
          <w:numId w:val="87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Финансовое состояние на момент получения кредитов</w:t>
      </w:r>
    </w:p>
    <w:p w14:paraId="2B350C50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240" w:after="240"/>
        <w:rPr>
          <w:color w:val="0F1115"/>
          <w:sz w:val="28"/>
          <w:szCs w:val="28"/>
          <w:lang w:eastAsia="ru-RU"/>
        </w:rPr>
      </w:pPr>
      <w:r w:rsidRPr="00180D63">
        <w:rPr>
          <w:bCs/>
          <w:color w:val="0F1115"/>
          <w:sz w:val="28"/>
          <w:szCs w:val="28"/>
          <w:lang w:eastAsia="ru-RU"/>
        </w:rPr>
        <w:t>Документальный блок:</w:t>
      </w:r>
    </w:p>
    <w:p w14:paraId="2D26130F" w14:textId="77777777" w:rsidR="00180D63" w:rsidRPr="00180D63" w:rsidRDefault="00180D63" w:rsidP="002D59B1">
      <w:pPr>
        <w:widowControl/>
        <w:numPr>
          <w:ilvl w:val="0"/>
          <w:numId w:val="88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Кредитные договоры и заявки во всех банках</w:t>
      </w:r>
    </w:p>
    <w:p w14:paraId="28B5F08E" w14:textId="77777777" w:rsidR="00180D63" w:rsidRPr="00180D63" w:rsidRDefault="00180D63" w:rsidP="002D59B1">
      <w:pPr>
        <w:widowControl/>
        <w:numPr>
          <w:ilvl w:val="0"/>
          <w:numId w:val="88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Залоговые договоры и акты приема-передачи имущества</w:t>
      </w:r>
    </w:p>
    <w:p w14:paraId="66DA43B6" w14:textId="77777777" w:rsidR="00180D63" w:rsidRPr="00180D63" w:rsidRDefault="00180D63" w:rsidP="002D59B1">
      <w:pPr>
        <w:widowControl/>
        <w:numPr>
          <w:ilvl w:val="0"/>
          <w:numId w:val="88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Документы, подтверждающие предоставление недостоверных сведений</w:t>
      </w:r>
    </w:p>
    <w:p w14:paraId="5E648BEF" w14:textId="77777777" w:rsidR="00180D63" w:rsidRPr="00180D63" w:rsidRDefault="00180D63" w:rsidP="002D59B1">
      <w:pPr>
        <w:widowControl/>
        <w:numPr>
          <w:ilvl w:val="0"/>
          <w:numId w:val="88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Выписки по счетам, подтверждающие отсутствие платежей</w:t>
      </w:r>
    </w:p>
    <w:p w14:paraId="52594277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240" w:after="240"/>
        <w:rPr>
          <w:color w:val="0F1115"/>
          <w:sz w:val="28"/>
          <w:szCs w:val="28"/>
          <w:lang w:eastAsia="ru-RU"/>
        </w:rPr>
      </w:pPr>
      <w:r w:rsidRPr="00180D63">
        <w:rPr>
          <w:bCs/>
          <w:color w:val="0F1115"/>
          <w:sz w:val="28"/>
          <w:szCs w:val="28"/>
          <w:lang w:eastAsia="ru-RU"/>
        </w:rPr>
        <w:t>Субъективный блок:</w:t>
      </w:r>
    </w:p>
    <w:p w14:paraId="4557A59F" w14:textId="77777777" w:rsidR="00180D63" w:rsidRPr="00180D63" w:rsidRDefault="00180D63" w:rsidP="002D59B1">
      <w:pPr>
        <w:widowControl/>
        <w:numPr>
          <w:ilvl w:val="0"/>
          <w:numId w:val="89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Осведомленность Афанасьевой о невозможности возврата кредитов</w:t>
      </w:r>
    </w:p>
    <w:p w14:paraId="4E79AF29" w14:textId="77777777" w:rsidR="00180D63" w:rsidRPr="00180D63" w:rsidRDefault="00180D63" w:rsidP="002D59B1">
      <w:pPr>
        <w:widowControl/>
        <w:numPr>
          <w:ilvl w:val="0"/>
          <w:numId w:val="89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lastRenderedPageBreak/>
        <w:t>Наличие умысла на невозврат средств при получении кредитов</w:t>
      </w:r>
    </w:p>
    <w:p w14:paraId="2D418F0A" w14:textId="77777777" w:rsidR="00180D63" w:rsidRPr="00180D63" w:rsidRDefault="00180D63" w:rsidP="002D59B1">
      <w:pPr>
        <w:widowControl/>
        <w:numPr>
          <w:ilvl w:val="0"/>
          <w:numId w:val="89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Цель получения кредитов (реальное развитие бизнеса или личное обогащение)</w:t>
      </w:r>
    </w:p>
    <w:p w14:paraId="47192FA0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480" w:after="240"/>
        <w:outlineLvl w:val="2"/>
        <w:rPr>
          <w:bCs/>
          <w:color w:val="0F1115"/>
          <w:sz w:val="28"/>
          <w:szCs w:val="28"/>
          <w:lang w:eastAsia="ru-RU"/>
        </w:rPr>
      </w:pPr>
      <w:r w:rsidRPr="00180D63">
        <w:rPr>
          <w:bCs/>
          <w:color w:val="0F1115"/>
          <w:sz w:val="28"/>
          <w:szCs w:val="28"/>
          <w:lang w:eastAsia="ru-RU"/>
        </w:rPr>
        <w:t>3. Решение о возбуждении уголовного дела:</w:t>
      </w:r>
    </w:p>
    <w:p w14:paraId="2C44E16C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240" w:after="240"/>
        <w:rPr>
          <w:color w:val="0F1115"/>
          <w:sz w:val="28"/>
          <w:szCs w:val="28"/>
          <w:lang w:eastAsia="ru-RU"/>
        </w:rPr>
      </w:pPr>
      <w:r w:rsidRPr="00180D63">
        <w:rPr>
          <w:bCs/>
          <w:color w:val="0F1115"/>
          <w:sz w:val="28"/>
          <w:szCs w:val="28"/>
          <w:lang w:eastAsia="ru-RU"/>
        </w:rPr>
        <w:t>Уголовное дело подлежит возбуждению по признакам преступления, предусмотренного ст. 159.1 УК РФ.</w:t>
      </w:r>
    </w:p>
    <w:p w14:paraId="6988ACF8" w14:textId="77777777" w:rsidR="00180D63" w:rsidRPr="00180D63" w:rsidRDefault="00180D63" w:rsidP="00180D63">
      <w:pPr>
        <w:widowControl/>
        <w:shd w:val="clear" w:color="auto" w:fill="FFFFFF"/>
        <w:autoSpaceDE/>
        <w:autoSpaceDN/>
        <w:spacing w:before="240" w:after="240"/>
        <w:rPr>
          <w:color w:val="0F1115"/>
          <w:sz w:val="28"/>
          <w:szCs w:val="28"/>
          <w:lang w:eastAsia="ru-RU"/>
        </w:rPr>
      </w:pPr>
      <w:r w:rsidRPr="00180D63">
        <w:rPr>
          <w:bCs/>
          <w:color w:val="0F1115"/>
          <w:sz w:val="28"/>
          <w:szCs w:val="28"/>
          <w:lang w:eastAsia="ru-RU"/>
        </w:rPr>
        <w:t>Обоснование:</w:t>
      </w:r>
    </w:p>
    <w:p w14:paraId="3B60A3E6" w14:textId="77777777" w:rsidR="00180D63" w:rsidRPr="00180D63" w:rsidRDefault="00180D63" w:rsidP="002D59B1">
      <w:pPr>
        <w:widowControl/>
        <w:numPr>
          <w:ilvl w:val="0"/>
          <w:numId w:val="90"/>
        </w:numPr>
        <w:shd w:val="clear" w:color="auto" w:fill="FFFFFF"/>
        <w:autoSpaceDE/>
        <w:autoSpaceDN/>
        <w:spacing w:before="100" w:beforeAutospacing="1" w:after="120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Имеются достаточные данные, указывающие на признаки преступления:</w:t>
      </w:r>
    </w:p>
    <w:p w14:paraId="057C876C" w14:textId="77777777" w:rsidR="00180D63" w:rsidRPr="00180D63" w:rsidRDefault="00180D63" w:rsidP="002D59B1">
      <w:pPr>
        <w:widowControl/>
        <w:numPr>
          <w:ilvl w:val="1"/>
          <w:numId w:val="90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Предоставление заведомо ложных сведений</w:t>
      </w:r>
    </w:p>
    <w:p w14:paraId="1563FE0C" w14:textId="77777777" w:rsidR="00180D63" w:rsidRPr="00180D63" w:rsidRDefault="00180D63" w:rsidP="002D59B1">
      <w:pPr>
        <w:widowControl/>
        <w:numPr>
          <w:ilvl w:val="1"/>
          <w:numId w:val="90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Сокрытие информации о кредитной нагрузке</w:t>
      </w:r>
    </w:p>
    <w:p w14:paraId="3815D499" w14:textId="77777777" w:rsidR="00180D63" w:rsidRPr="00180D63" w:rsidRDefault="00180D63" w:rsidP="002D59B1">
      <w:pPr>
        <w:widowControl/>
        <w:numPr>
          <w:ilvl w:val="1"/>
          <w:numId w:val="90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Двойной залог имущества</w:t>
      </w:r>
    </w:p>
    <w:p w14:paraId="3889BAF0" w14:textId="77777777" w:rsidR="00180D63" w:rsidRPr="00180D63" w:rsidRDefault="00180D63" w:rsidP="002D59B1">
      <w:pPr>
        <w:widowControl/>
        <w:numPr>
          <w:ilvl w:val="1"/>
          <w:numId w:val="90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Крупный размер ущерба (15 млн рублей)</w:t>
      </w:r>
    </w:p>
    <w:p w14:paraId="16D55C5C" w14:textId="77777777" w:rsidR="00180D63" w:rsidRPr="00180D63" w:rsidRDefault="00180D63" w:rsidP="002D59B1">
      <w:pPr>
        <w:widowControl/>
        <w:numPr>
          <w:ilvl w:val="0"/>
          <w:numId w:val="90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Совокупность действий свидетельствует о </w:t>
      </w:r>
      <w:r w:rsidRPr="00180D63">
        <w:rPr>
          <w:bCs/>
          <w:color w:val="0F1115"/>
          <w:sz w:val="28"/>
          <w:szCs w:val="28"/>
          <w:lang w:eastAsia="ru-RU"/>
        </w:rPr>
        <w:t>прямом умысле</w:t>
      </w:r>
      <w:r w:rsidRPr="00180D63">
        <w:rPr>
          <w:color w:val="0F1115"/>
          <w:sz w:val="28"/>
          <w:szCs w:val="28"/>
          <w:lang w:eastAsia="ru-RU"/>
        </w:rPr>
        <w:t> на невозврат кредитных средств.</w:t>
      </w:r>
    </w:p>
    <w:p w14:paraId="124500BA" w14:textId="77777777" w:rsidR="00180D63" w:rsidRPr="00180D63" w:rsidRDefault="00180D63" w:rsidP="002D59B1">
      <w:pPr>
        <w:widowControl/>
        <w:numPr>
          <w:ilvl w:val="0"/>
          <w:numId w:val="90"/>
        </w:numPr>
        <w:shd w:val="clear" w:color="auto" w:fill="FFFFFF"/>
        <w:autoSpaceDE/>
        <w:autoSpaceDN/>
        <w:spacing w:before="100" w:beforeAutospacing="1"/>
        <w:ind w:left="0"/>
        <w:rPr>
          <w:color w:val="0F1115"/>
          <w:sz w:val="28"/>
          <w:szCs w:val="28"/>
          <w:lang w:eastAsia="ru-RU"/>
        </w:rPr>
      </w:pPr>
      <w:r w:rsidRPr="00180D63">
        <w:rPr>
          <w:color w:val="0F1115"/>
          <w:sz w:val="28"/>
          <w:szCs w:val="28"/>
          <w:lang w:eastAsia="ru-RU"/>
        </w:rPr>
        <w:t>Отсутствие признаков добросовестного предпринимательского риска.</w:t>
      </w:r>
    </w:p>
    <w:p w14:paraId="171AFD9C" w14:textId="77777777" w:rsidR="00624632" w:rsidRDefault="00624632" w:rsidP="00624632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</w:p>
    <w:p w14:paraId="63FC1F74" w14:textId="77777777" w:rsidR="00624632" w:rsidRPr="0030284C" w:rsidRDefault="00624632" w:rsidP="00796D89">
      <w:pPr>
        <w:tabs>
          <w:tab w:val="left" w:pos="1704"/>
          <w:tab w:val="left" w:pos="2277"/>
          <w:tab w:val="left" w:pos="3030"/>
          <w:tab w:val="left" w:pos="3148"/>
          <w:tab w:val="left" w:pos="4244"/>
          <w:tab w:val="left" w:pos="5154"/>
          <w:tab w:val="left" w:pos="6093"/>
          <w:tab w:val="left" w:pos="6458"/>
          <w:tab w:val="left" w:pos="7238"/>
          <w:tab w:val="left" w:pos="7553"/>
          <w:tab w:val="left" w:pos="8203"/>
        </w:tabs>
        <w:jc w:val="both"/>
        <w:rPr>
          <w:sz w:val="28"/>
          <w:szCs w:val="28"/>
        </w:rPr>
      </w:pPr>
    </w:p>
    <w:sectPr w:rsidR="00624632" w:rsidRPr="0030284C">
      <w:footerReference w:type="default" r:id="rId9"/>
      <w:pgSz w:w="11900" w:h="16850"/>
      <w:pgMar w:top="1200" w:right="300" w:bottom="1140" w:left="1380" w:header="0" w:footer="954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78B8B9" w16cid:durableId="2CC701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EF3E9" w14:textId="77777777" w:rsidR="0080160E" w:rsidRDefault="0080160E">
      <w:r>
        <w:separator/>
      </w:r>
    </w:p>
  </w:endnote>
  <w:endnote w:type="continuationSeparator" w:id="0">
    <w:p w14:paraId="324EB986" w14:textId="77777777" w:rsidR="0080160E" w:rsidRDefault="0080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FCAA2" w14:textId="77777777" w:rsidR="00B3640A" w:rsidRDefault="00B3640A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89792" behindDoc="1" locked="0" layoutInCell="1" allowOverlap="1" wp14:anchorId="2E20F521" wp14:editId="4168B500">
              <wp:simplePos x="0" y="0"/>
              <wp:positionH relativeFrom="page">
                <wp:posOffset>3952366</wp:posOffset>
              </wp:positionH>
              <wp:positionV relativeFrom="page">
                <wp:posOffset>9948220</wp:posOffset>
              </wp:positionV>
              <wp:extent cx="2171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F49BD0" w14:textId="77777777" w:rsidR="00B3640A" w:rsidRDefault="00B3640A">
                          <w:pPr>
                            <w:spacing w:before="10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9781D">
                            <w:rPr>
                              <w:b/>
                              <w:noProof/>
                              <w:spacing w:val="-5"/>
                              <w:sz w:val="20"/>
                            </w:rPr>
                            <w:t>18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20F52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311.2pt;margin-top:783.3pt;width:17.1pt;height:13.05pt;z-index:-16626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URApQEAAD4DAAAOAAAAZHJzL2Uyb0RvYy54bWysUsGO0zAQvSPxD5bv1E3RblHUdAWsQEgr&#10;QNrlAxzHbixij/G4Tfr3jJ20u4Ib4uKMM89v3puZ3d3kBnbSES34hlerNWfaK+isPzT8x9OnN+84&#10;wyR9JwfwuuFnjfxu//rVbgy13kAPQ6cjIxKP9Rga3qcUaiFQ9dpJXEHQnpIGopOJrvEguihHYneD&#10;2KzXt2KE2IUISiPS3/s5yfeF3xit0jdjUCc2NJy0pXLGcrb5FPudrA9Rht6qRYb8BxVOWk9Fr1T3&#10;Mkl2jPYvKmdVBASTVgqcAGOs0sUDuanWf7h57GXQxQs1B8O1Tfj/aNXX0/fIbEez48xLRyN60lNq&#10;YWJVbs4YsCbMYyBUmj7AlIHZKIYHUD+RIOIFZn6AhM6YyUSXv2ST0UPq//nacyrCFP3cVNtqSxlF&#10;qer2Zvv2JpcVz49DxPRZg2M5aHikkRYB8vSAaYZeIIuWuXxWlaZ2Wky00J3Jw0ijbjj+OsqoORu+&#10;eOpl3otLEC9BewliGj5C2Z5sxcP7YwJjS+VcYuZdKtOQivZlofIWvLwX1PPa738DAAD//wMAUEsD&#10;BBQABgAIAAAAIQBhvqb14QAAAA0BAAAPAAAAZHJzL2Rvd25yZXYueG1sTI/BTsMwEETvSPyDtUjc&#10;qINF3RLiVKio4oA4tFCJoxsvSURsR7abun/P9gS33Z3R7Jtqle3AJgyx907B/awAhq7xpnetgs+P&#10;zd0SWEzaGT14hwrOGGFVX19VujT+5LY47VLLKMTFUivoUhpLzmPTodVx5kd0pH37YHWiNbTcBH2i&#10;cDtwURSSW907+tDpEdcdNj+7o1WwX4+bt/zV6fdpbl5fxGJ7Dk1W6vYmPz8BS5jTnxku+IQONTEd&#10;/NGZyAYFUogHspIwl1ICI4ukCdjhcnoUC+B1xf+3qH8BAAD//wMAUEsBAi0AFAAGAAgAAAAhALaD&#10;OJL+AAAA4QEAABMAAAAAAAAAAAAAAAAAAAAAAFtDb250ZW50X1R5cGVzXS54bWxQSwECLQAUAAYA&#10;CAAAACEAOP0h/9YAAACUAQAACwAAAAAAAAAAAAAAAAAvAQAAX3JlbHMvLnJlbHNQSwECLQAUAAYA&#10;CAAAACEAanlEQKUBAAA+AwAADgAAAAAAAAAAAAAAAAAuAgAAZHJzL2Uyb0RvYy54bWxQSwECLQAU&#10;AAYACAAAACEAYb6m9eEAAAANAQAADwAAAAAAAAAAAAAAAAD/AwAAZHJzL2Rvd25yZXYueG1sUEsF&#10;BgAAAAAEAAQA8wAAAA0FAAAAAA==&#10;" filled="f" stroked="f">
              <v:path arrowok="t"/>
              <v:textbox inset="0,0,0,0">
                <w:txbxContent>
                  <w:p w14:paraId="68F49BD0" w14:textId="77777777" w:rsidR="00B3640A" w:rsidRDefault="00B3640A">
                    <w:pPr>
                      <w:spacing w:before="10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separate"/>
                    </w:r>
                    <w:r w:rsidR="0089781D">
                      <w:rPr>
                        <w:b/>
                        <w:noProof/>
                        <w:spacing w:val="-5"/>
                        <w:sz w:val="20"/>
                      </w:rPr>
                      <w:t>18</w:t>
                    </w:r>
                    <w:r>
                      <w:rPr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7356A" w14:textId="77777777" w:rsidR="0080160E" w:rsidRDefault="0080160E">
      <w:r>
        <w:separator/>
      </w:r>
    </w:p>
  </w:footnote>
  <w:footnote w:type="continuationSeparator" w:id="0">
    <w:p w14:paraId="59A9928E" w14:textId="77777777" w:rsidR="0080160E" w:rsidRDefault="00801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602A3"/>
    <w:multiLevelType w:val="multilevel"/>
    <w:tmpl w:val="913E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0F72D9"/>
    <w:multiLevelType w:val="multilevel"/>
    <w:tmpl w:val="9B1E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3239E"/>
    <w:multiLevelType w:val="multilevel"/>
    <w:tmpl w:val="5664C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446617"/>
    <w:multiLevelType w:val="multilevel"/>
    <w:tmpl w:val="9392D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8B6FFD"/>
    <w:multiLevelType w:val="multilevel"/>
    <w:tmpl w:val="2EF84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F5580B"/>
    <w:multiLevelType w:val="multilevel"/>
    <w:tmpl w:val="BD28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8C793D"/>
    <w:multiLevelType w:val="multilevel"/>
    <w:tmpl w:val="D758F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146419"/>
    <w:multiLevelType w:val="multilevel"/>
    <w:tmpl w:val="AE849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6312F38"/>
    <w:multiLevelType w:val="multilevel"/>
    <w:tmpl w:val="8944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B97556"/>
    <w:multiLevelType w:val="multilevel"/>
    <w:tmpl w:val="778A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ADE1DE5"/>
    <w:multiLevelType w:val="multilevel"/>
    <w:tmpl w:val="32BC9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ED4601"/>
    <w:multiLevelType w:val="multilevel"/>
    <w:tmpl w:val="BD9EE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9338C3"/>
    <w:multiLevelType w:val="multilevel"/>
    <w:tmpl w:val="96C4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5838B1"/>
    <w:multiLevelType w:val="multilevel"/>
    <w:tmpl w:val="436A8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026C8F"/>
    <w:multiLevelType w:val="multilevel"/>
    <w:tmpl w:val="FB24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77943EC"/>
    <w:multiLevelType w:val="multilevel"/>
    <w:tmpl w:val="DC06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84B21B2"/>
    <w:multiLevelType w:val="multilevel"/>
    <w:tmpl w:val="AC78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8B749CD"/>
    <w:multiLevelType w:val="multilevel"/>
    <w:tmpl w:val="082E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B095A88"/>
    <w:multiLevelType w:val="multilevel"/>
    <w:tmpl w:val="C020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DED3AEA"/>
    <w:multiLevelType w:val="multilevel"/>
    <w:tmpl w:val="E79A8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1D646BD"/>
    <w:multiLevelType w:val="multilevel"/>
    <w:tmpl w:val="EF10C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29033CA"/>
    <w:multiLevelType w:val="multilevel"/>
    <w:tmpl w:val="250E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2E60493"/>
    <w:multiLevelType w:val="multilevel"/>
    <w:tmpl w:val="56B6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5944831"/>
    <w:multiLevelType w:val="multilevel"/>
    <w:tmpl w:val="76CE5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5BF59F4"/>
    <w:multiLevelType w:val="multilevel"/>
    <w:tmpl w:val="821E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7452ACA"/>
    <w:multiLevelType w:val="multilevel"/>
    <w:tmpl w:val="73C2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7900A18"/>
    <w:multiLevelType w:val="multilevel"/>
    <w:tmpl w:val="F660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7E702A5"/>
    <w:multiLevelType w:val="multilevel"/>
    <w:tmpl w:val="3522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B6E5D3E"/>
    <w:multiLevelType w:val="multilevel"/>
    <w:tmpl w:val="A0403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C7716C0"/>
    <w:multiLevelType w:val="multilevel"/>
    <w:tmpl w:val="E77C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DBE10C1"/>
    <w:multiLevelType w:val="multilevel"/>
    <w:tmpl w:val="D0AE3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2261D7A"/>
    <w:multiLevelType w:val="multilevel"/>
    <w:tmpl w:val="12AE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6017732"/>
    <w:multiLevelType w:val="multilevel"/>
    <w:tmpl w:val="1AA81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6342809"/>
    <w:multiLevelType w:val="multilevel"/>
    <w:tmpl w:val="16F0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6A81C41"/>
    <w:multiLevelType w:val="multilevel"/>
    <w:tmpl w:val="470E7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7A56F94"/>
    <w:multiLevelType w:val="multilevel"/>
    <w:tmpl w:val="A2A8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D2E50AD"/>
    <w:multiLevelType w:val="multilevel"/>
    <w:tmpl w:val="6F9E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FB53555"/>
    <w:multiLevelType w:val="multilevel"/>
    <w:tmpl w:val="54B4D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04F536C"/>
    <w:multiLevelType w:val="multilevel"/>
    <w:tmpl w:val="5B10D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2C428C5"/>
    <w:multiLevelType w:val="multilevel"/>
    <w:tmpl w:val="8ACC3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2E05F91"/>
    <w:multiLevelType w:val="multilevel"/>
    <w:tmpl w:val="2342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31959C3"/>
    <w:multiLevelType w:val="multilevel"/>
    <w:tmpl w:val="BD8E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4146D67"/>
    <w:multiLevelType w:val="multilevel"/>
    <w:tmpl w:val="CFD48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50C2A6C"/>
    <w:multiLevelType w:val="multilevel"/>
    <w:tmpl w:val="713C7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6921EE0"/>
    <w:multiLevelType w:val="multilevel"/>
    <w:tmpl w:val="4D74B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81174AD"/>
    <w:multiLevelType w:val="multilevel"/>
    <w:tmpl w:val="C916E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9E100D0"/>
    <w:multiLevelType w:val="multilevel"/>
    <w:tmpl w:val="D1D2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B4609EB"/>
    <w:multiLevelType w:val="multilevel"/>
    <w:tmpl w:val="5120D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D6E2D17"/>
    <w:multiLevelType w:val="multilevel"/>
    <w:tmpl w:val="0A608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EF142FE"/>
    <w:multiLevelType w:val="multilevel"/>
    <w:tmpl w:val="8836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F466EEE"/>
    <w:multiLevelType w:val="multilevel"/>
    <w:tmpl w:val="C172D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1520967"/>
    <w:multiLevelType w:val="multilevel"/>
    <w:tmpl w:val="CEF2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2500C7D"/>
    <w:multiLevelType w:val="multilevel"/>
    <w:tmpl w:val="8F121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36333BA"/>
    <w:multiLevelType w:val="hybridMultilevel"/>
    <w:tmpl w:val="34E81A98"/>
    <w:lvl w:ilvl="0" w:tplc="810C3CE8">
      <w:start w:val="1"/>
      <w:numFmt w:val="decimal"/>
      <w:lvlText w:val="%1."/>
      <w:lvlJc w:val="left"/>
      <w:pPr>
        <w:ind w:left="29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F23EE8">
      <w:start w:val="1"/>
      <w:numFmt w:val="decimal"/>
      <w:lvlText w:val="%2."/>
      <w:lvlJc w:val="left"/>
      <w:pPr>
        <w:ind w:left="288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2" w:tplc="DC6CC306">
      <w:numFmt w:val="bullet"/>
      <w:lvlText w:val="•"/>
      <w:lvlJc w:val="left"/>
      <w:pPr>
        <w:ind w:left="1402" w:hanging="346"/>
      </w:pPr>
      <w:rPr>
        <w:rFonts w:hint="default"/>
        <w:lang w:val="ru-RU" w:eastAsia="en-US" w:bidi="ar-SA"/>
      </w:rPr>
    </w:lvl>
    <w:lvl w:ilvl="3" w:tplc="64C8C5F6">
      <w:numFmt w:val="bullet"/>
      <w:lvlText w:val="•"/>
      <w:lvlJc w:val="left"/>
      <w:pPr>
        <w:ind w:left="2504" w:hanging="346"/>
      </w:pPr>
      <w:rPr>
        <w:rFonts w:hint="default"/>
        <w:lang w:val="ru-RU" w:eastAsia="en-US" w:bidi="ar-SA"/>
      </w:rPr>
    </w:lvl>
    <w:lvl w:ilvl="4" w:tplc="E4FC55CC">
      <w:numFmt w:val="bullet"/>
      <w:lvlText w:val="•"/>
      <w:lvlJc w:val="left"/>
      <w:pPr>
        <w:ind w:left="3606" w:hanging="346"/>
      </w:pPr>
      <w:rPr>
        <w:rFonts w:hint="default"/>
        <w:lang w:val="ru-RU" w:eastAsia="en-US" w:bidi="ar-SA"/>
      </w:rPr>
    </w:lvl>
    <w:lvl w:ilvl="5" w:tplc="F8487B1E">
      <w:numFmt w:val="bullet"/>
      <w:lvlText w:val="•"/>
      <w:lvlJc w:val="left"/>
      <w:pPr>
        <w:ind w:left="4708" w:hanging="346"/>
      </w:pPr>
      <w:rPr>
        <w:rFonts w:hint="default"/>
        <w:lang w:val="ru-RU" w:eastAsia="en-US" w:bidi="ar-SA"/>
      </w:rPr>
    </w:lvl>
    <w:lvl w:ilvl="6" w:tplc="B7A499FE">
      <w:numFmt w:val="bullet"/>
      <w:lvlText w:val="•"/>
      <w:lvlJc w:val="left"/>
      <w:pPr>
        <w:ind w:left="5810" w:hanging="346"/>
      </w:pPr>
      <w:rPr>
        <w:rFonts w:hint="default"/>
        <w:lang w:val="ru-RU" w:eastAsia="en-US" w:bidi="ar-SA"/>
      </w:rPr>
    </w:lvl>
    <w:lvl w:ilvl="7" w:tplc="36801B14">
      <w:numFmt w:val="bullet"/>
      <w:lvlText w:val="•"/>
      <w:lvlJc w:val="left"/>
      <w:pPr>
        <w:ind w:left="6912" w:hanging="346"/>
      </w:pPr>
      <w:rPr>
        <w:rFonts w:hint="default"/>
        <w:lang w:val="ru-RU" w:eastAsia="en-US" w:bidi="ar-SA"/>
      </w:rPr>
    </w:lvl>
    <w:lvl w:ilvl="8" w:tplc="41F4B4FC">
      <w:numFmt w:val="bullet"/>
      <w:lvlText w:val="•"/>
      <w:lvlJc w:val="left"/>
      <w:pPr>
        <w:ind w:left="8014" w:hanging="346"/>
      </w:pPr>
      <w:rPr>
        <w:rFonts w:hint="default"/>
        <w:lang w:val="ru-RU" w:eastAsia="en-US" w:bidi="ar-SA"/>
      </w:rPr>
    </w:lvl>
  </w:abstractNum>
  <w:abstractNum w:abstractNumId="54">
    <w:nsid w:val="583003B4"/>
    <w:multiLevelType w:val="multilevel"/>
    <w:tmpl w:val="9F6A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8765EC9"/>
    <w:multiLevelType w:val="multilevel"/>
    <w:tmpl w:val="121CF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8DF3629"/>
    <w:multiLevelType w:val="multilevel"/>
    <w:tmpl w:val="E808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9112BC2"/>
    <w:multiLevelType w:val="multilevel"/>
    <w:tmpl w:val="B9FC6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93A4639"/>
    <w:multiLevelType w:val="multilevel"/>
    <w:tmpl w:val="7F5A0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B09340E"/>
    <w:multiLevelType w:val="multilevel"/>
    <w:tmpl w:val="613EE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BE23417"/>
    <w:multiLevelType w:val="multilevel"/>
    <w:tmpl w:val="0F12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D0131F4"/>
    <w:multiLevelType w:val="multilevel"/>
    <w:tmpl w:val="1BFAB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DCB79FB"/>
    <w:multiLevelType w:val="multilevel"/>
    <w:tmpl w:val="B40EF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F24404A"/>
    <w:multiLevelType w:val="multilevel"/>
    <w:tmpl w:val="1DE4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F6D311C"/>
    <w:multiLevelType w:val="multilevel"/>
    <w:tmpl w:val="9E46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FE34F5B"/>
    <w:multiLevelType w:val="multilevel"/>
    <w:tmpl w:val="1FA43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0B36C33"/>
    <w:multiLevelType w:val="multilevel"/>
    <w:tmpl w:val="47202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2E8205F"/>
    <w:multiLevelType w:val="multilevel"/>
    <w:tmpl w:val="0C60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4002213"/>
    <w:multiLevelType w:val="multilevel"/>
    <w:tmpl w:val="D5F24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66906C2"/>
    <w:multiLevelType w:val="multilevel"/>
    <w:tmpl w:val="E5F20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84269A5"/>
    <w:multiLevelType w:val="multilevel"/>
    <w:tmpl w:val="3404C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9220FAE"/>
    <w:multiLevelType w:val="multilevel"/>
    <w:tmpl w:val="8DD6F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ACD0061"/>
    <w:multiLevelType w:val="multilevel"/>
    <w:tmpl w:val="4BFE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BE9221E"/>
    <w:multiLevelType w:val="multilevel"/>
    <w:tmpl w:val="02C6B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C8D2D6B"/>
    <w:multiLevelType w:val="multilevel"/>
    <w:tmpl w:val="39585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6CAF3996"/>
    <w:multiLevelType w:val="multilevel"/>
    <w:tmpl w:val="C4A6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0FF38DF"/>
    <w:multiLevelType w:val="multilevel"/>
    <w:tmpl w:val="0C48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1133F02"/>
    <w:multiLevelType w:val="multilevel"/>
    <w:tmpl w:val="C6B21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14061A1"/>
    <w:multiLevelType w:val="multilevel"/>
    <w:tmpl w:val="75501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460670B"/>
    <w:multiLevelType w:val="multilevel"/>
    <w:tmpl w:val="C186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5E949BD"/>
    <w:multiLevelType w:val="multilevel"/>
    <w:tmpl w:val="51D01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7983601D"/>
    <w:multiLevelType w:val="multilevel"/>
    <w:tmpl w:val="E806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7A891FE5"/>
    <w:multiLevelType w:val="multilevel"/>
    <w:tmpl w:val="7E78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7AD05138"/>
    <w:multiLevelType w:val="multilevel"/>
    <w:tmpl w:val="46FA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7BED7C09"/>
    <w:multiLevelType w:val="multilevel"/>
    <w:tmpl w:val="5AB2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7D0C7ADC"/>
    <w:multiLevelType w:val="multilevel"/>
    <w:tmpl w:val="375E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7F0F393A"/>
    <w:multiLevelType w:val="multilevel"/>
    <w:tmpl w:val="384C3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7F90194C"/>
    <w:multiLevelType w:val="multilevel"/>
    <w:tmpl w:val="56F2E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7FD861B0"/>
    <w:multiLevelType w:val="multilevel"/>
    <w:tmpl w:val="F3E8B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7FE264B1"/>
    <w:multiLevelType w:val="multilevel"/>
    <w:tmpl w:val="4642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3"/>
  </w:num>
  <w:num w:numId="2">
    <w:abstractNumId w:val="47"/>
  </w:num>
  <w:num w:numId="3">
    <w:abstractNumId w:val="72"/>
  </w:num>
  <w:num w:numId="4">
    <w:abstractNumId w:val="73"/>
  </w:num>
  <w:num w:numId="5">
    <w:abstractNumId w:val="61"/>
  </w:num>
  <w:num w:numId="6">
    <w:abstractNumId w:val="45"/>
  </w:num>
  <w:num w:numId="7">
    <w:abstractNumId w:val="87"/>
  </w:num>
  <w:num w:numId="8">
    <w:abstractNumId w:val="38"/>
  </w:num>
  <w:num w:numId="9">
    <w:abstractNumId w:val="70"/>
  </w:num>
  <w:num w:numId="10">
    <w:abstractNumId w:val="34"/>
  </w:num>
  <w:num w:numId="11">
    <w:abstractNumId w:val="66"/>
  </w:num>
  <w:num w:numId="12">
    <w:abstractNumId w:val="7"/>
  </w:num>
  <w:num w:numId="13">
    <w:abstractNumId w:val="19"/>
  </w:num>
  <w:num w:numId="14">
    <w:abstractNumId w:val="37"/>
  </w:num>
  <w:num w:numId="15">
    <w:abstractNumId w:val="78"/>
  </w:num>
  <w:num w:numId="16">
    <w:abstractNumId w:val="32"/>
  </w:num>
  <w:num w:numId="17">
    <w:abstractNumId w:val="28"/>
  </w:num>
  <w:num w:numId="18">
    <w:abstractNumId w:val="68"/>
  </w:num>
  <w:num w:numId="19">
    <w:abstractNumId w:val="31"/>
  </w:num>
  <w:num w:numId="20">
    <w:abstractNumId w:val="12"/>
  </w:num>
  <w:num w:numId="21">
    <w:abstractNumId w:val="42"/>
  </w:num>
  <w:num w:numId="22">
    <w:abstractNumId w:val="81"/>
  </w:num>
  <w:num w:numId="23">
    <w:abstractNumId w:val="48"/>
  </w:num>
  <w:num w:numId="24">
    <w:abstractNumId w:val="0"/>
  </w:num>
  <w:num w:numId="25">
    <w:abstractNumId w:val="60"/>
  </w:num>
  <w:num w:numId="26">
    <w:abstractNumId w:val="2"/>
  </w:num>
  <w:num w:numId="27">
    <w:abstractNumId w:val="6"/>
  </w:num>
  <w:num w:numId="28">
    <w:abstractNumId w:val="21"/>
  </w:num>
  <w:num w:numId="29">
    <w:abstractNumId w:val="1"/>
  </w:num>
  <w:num w:numId="30">
    <w:abstractNumId w:val="50"/>
  </w:num>
  <w:num w:numId="31">
    <w:abstractNumId w:val="16"/>
  </w:num>
  <w:num w:numId="32">
    <w:abstractNumId w:val="15"/>
  </w:num>
  <w:num w:numId="33">
    <w:abstractNumId w:val="52"/>
  </w:num>
  <w:num w:numId="34">
    <w:abstractNumId w:val="40"/>
  </w:num>
  <w:num w:numId="35">
    <w:abstractNumId w:val="83"/>
  </w:num>
  <w:num w:numId="36">
    <w:abstractNumId w:val="26"/>
  </w:num>
  <w:num w:numId="37">
    <w:abstractNumId w:val="51"/>
  </w:num>
  <w:num w:numId="38">
    <w:abstractNumId w:val="22"/>
  </w:num>
  <w:num w:numId="39">
    <w:abstractNumId w:val="11"/>
  </w:num>
  <w:num w:numId="40">
    <w:abstractNumId w:val="23"/>
  </w:num>
  <w:num w:numId="41">
    <w:abstractNumId w:val="44"/>
  </w:num>
  <w:num w:numId="42">
    <w:abstractNumId w:val="14"/>
  </w:num>
  <w:num w:numId="43">
    <w:abstractNumId w:val="36"/>
  </w:num>
  <w:num w:numId="44">
    <w:abstractNumId w:val="35"/>
  </w:num>
  <w:num w:numId="45">
    <w:abstractNumId w:val="29"/>
  </w:num>
  <w:num w:numId="46">
    <w:abstractNumId w:val="49"/>
  </w:num>
  <w:num w:numId="47">
    <w:abstractNumId w:val="58"/>
  </w:num>
  <w:num w:numId="48">
    <w:abstractNumId w:val="25"/>
  </w:num>
  <w:num w:numId="49">
    <w:abstractNumId w:val="71"/>
  </w:num>
  <w:num w:numId="50">
    <w:abstractNumId w:val="4"/>
  </w:num>
  <w:num w:numId="51">
    <w:abstractNumId w:val="67"/>
  </w:num>
  <w:num w:numId="52">
    <w:abstractNumId w:val="43"/>
  </w:num>
  <w:num w:numId="53">
    <w:abstractNumId w:val="84"/>
  </w:num>
  <w:num w:numId="54">
    <w:abstractNumId w:val="62"/>
  </w:num>
  <w:num w:numId="55">
    <w:abstractNumId w:val="3"/>
  </w:num>
  <w:num w:numId="56">
    <w:abstractNumId w:val="76"/>
  </w:num>
  <w:num w:numId="57">
    <w:abstractNumId w:val="57"/>
  </w:num>
  <w:num w:numId="58">
    <w:abstractNumId w:val="24"/>
  </w:num>
  <w:num w:numId="59">
    <w:abstractNumId w:val="79"/>
  </w:num>
  <w:num w:numId="60">
    <w:abstractNumId w:val="33"/>
  </w:num>
  <w:num w:numId="61">
    <w:abstractNumId w:val="64"/>
  </w:num>
  <w:num w:numId="62">
    <w:abstractNumId w:val="80"/>
  </w:num>
  <w:num w:numId="63">
    <w:abstractNumId w:val="9"/>
  </w:num>
  <w:num w:numId="64">
    <w:abstractNumId w:val="65"/>
  </w:num>
  <w:num w:numId="65">
    <w:abstractNumId w:val="39"/>
  </w:num>
  <w:num w:numId="66">
    <w:abstractNumId w:val="10"/>
  </w:num>
  <w:num w:numId="67">
    <w:abstractNumId w:val="82"/>
  </w:num>
  <w:num w:numId="68">
    <w:abstractNumId w:val="27"/>
  </w:num>
  <w:num w:numId="69">
    <w:abstractNumId w:val="59"/>
  </w:num>
  <w:num w:numId="70">
    <w:abstractNumId w:val="88"/>
  </w:num>
  <w:num w:numId="71">
    <w:abstractNumId w:val="54"/>
  </w:num>
  <w:num w:numId="72">
    <w:abstractNumId w:val="75"/>
  </w:num>
  <w:num w:numId="73">
    <w:abstractNumId w:val="74"/>
  </w:num>
  <w:num w:numId="74">
    <w:abstractNumId w:val="56"/>
  </w:num>
  <w:num w:numId="75">
    <w:abstractNumId w:val="18"/>
  </w:num>
  <w:num w:numId="76">
    <w:abstractNumId w:val="30"/>
  </w:num>
  <w:num w:numId="77">
    <w:abstractNumId w:val="89"/>
  </w:num>
  <w:num w:numId="78">
    <w:abstractNumId w:val="77"/>
  </w:num>
  <w:num w:numId="79">
    <w:abstractNumId w:val="5"/>
  </w:num>
  <w:num w:numId="80">
    <w:abstractNumId w:val="63"/>
  </w:num>
  <w:num w:numId="81">
    <w:abstractNumId w:val="55"/>
  </w:num>
  <w:num w:numId="82">
    <w:abstractNumId w:val="8"/>
  </w:num>
  <w:num w:numId="83">
    <w:abstractNumId w:val="13"/>
  </w:num>
  <w:num w:numId="84">
    <w:abstractNumId w:val="86"/>
  </w:num>
  <w:num w:numId="85">
    <w:abstractNumId w:val="41"/>
  </w:num>
  <w:num w:numId="86">
    <w:abstractNumId w:val="85"/>
  </w:num>
  <w:num w:numId="87">
    <w:abstractNumId w:val="20"/>
  </w:num>
  <w:num w:numId="88">
    <w:abstractNumId w:val="46"/>
  </w:num>
  <w:num w:numId="89">
    <w:abstractNumId w:val="17"/>
  </w:num>
  <w:num w:numId="90">
    <w:abstractNumId w:val="6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D2"/>
    <w:rsid w:val="00037BDB"/>
    <w:rsid w:val="00046501"/>
    <w:rsid w:val="00085854"/>
    <w:rsid w:val="00097D1D"/>
    <w:rsid w:val="000A446A"/>
    <w:rsid w:val="00102067"/>
    <w:rsid w:val="001161CD"/>
    <w:rsid w:val="00131E8A"/>
    <w:rsid w:val="00133A10"/>
    <w:rsid w:val="00170A01"/>
    <w:rsid w:val="00172E41"/>
    <w:rsid w:val="00173325"/>
    <w:rsid w:val="00175320"/>
    <w:rsid w:val="001765BC"/>
    <w:rsid w:val="001771B1"/>
    <w:rsid w:val="00180D63"/>
    <w:rsid w:val="001840F1"/>
    <w:rsid w:val="001A2DCD"/>
    <w:rsid w:val="001B4209"/>
    <w:rsid w:val="001B6DC4"/>
    <w:rsid w:val="002114D1"/>
    <w:rsid w:val="0022338F"/>
    <w:rsid w:val="0023334B"/>
    <w:rsid w:val="00283C49"/>
    <w:rsid w:val="002D59B1"/>
    <w:rsid w:val="0030284C"/>
    <w:rsid w:val="00310C30"/>
    <w:rsid w:val="00355217"/>
    <w:rsid w:val="0038589B"/>
    <w:rsid w:val="003B22BF"/>
    <w:rsid w:val="00462A6A"/>
    <w:rsid w:val="004A6C6C"/>
    <w:rsid w:val="00503ED2"/>
    <w:rsid w:val="005E174B"/>
    <w:rsid w:val="00603F8B"/>
    <w:rsid w:val="00624632"/>
    <w:rsid w:val="00625908"/>
    <w:rsid w:val="00675B10"/>
    <w:rsid w:val="00675EDA"/>
    <w:rsid w:val="00676CC0"/>
    <w:rsid w:val="0068117E"/>
    <w:rsid w:val="006D3416"/>
    <w:rsid w:val="007001F4"/>
    <w:rsid w:val="00733E9C"/>
    <w:rsid w:val="00796D89"/>
    <w:rsid w:val="007B727A"/>
    <w:rsid w:val="007D5B7E"/>
    <w:rsid w:val="007E1660"/>
    <w:rsid w:val="0080160E"/>
    <w:rsid w:val="0080626C"/>
    <w:rsid w:val="0083308E"/>
    <w:rsid w:val="00865460"/>
    <w:rsid w:val="0089781D"/>
    <w:rsid w:val="008F50AF"/>
    <w:rsid w:val="00913E74"/>
    <w:rsid w:val="00960FBC"/>
    <w:rsid w:val="009D0E56"/>
    <w:rsid w:val="00A60C1D"/>
    <w:rsid w:val="00A65E19"/>
    <w:rsid w:val="00AA0C59"/>
    <w:rsid w:val="00AA3F0B"/>
    <w:rsid w:val="00AC2998"/>
    <w:rsid w:val="00B21A94"/>
    <w:rsid w:val="00B3640A"/>
    <w:rsid w:val="00B45B23"/>
    <w:rsid w:val="00B66DBC"/>
    <w:rsid w:val="00B80CD6"/>
    <w:rsid w:val="00B84B50"/>
    <w:rsid w:val="00BD40B4"/>
    <w:rsid w:val="00BE7990"/>
    <w:rsid w:val="00BF1ADE"/>
    <w:rsid w:val="00BF3421"/>
    <w:rsid w:val="00BF6F28"/>
    <w:rsid w:val="00BF7500"/>
    <w:rsid w:val="00C11408"/>
    <w:rsid w:val="00C9232B"/>
    <w:rsid w:val="00CA0016"/>
    <w:rsid w:val="00CC199F"/>
    <w:rsid w:val="00CC46D8"/>
    <w:rsid w:val="00CE1242"/>
    <w:rsid w:val="00CE41FF"/>
    <w:rsid w:val="00CF0D20"/>
    <w:rsid w:val="00CF1702"/>
    <w:rsid w:val="00D539BA"/>
    <w:rsid w:val="00D555CB"/>
    <w:rsid w:val="00DF0EF0"/>
    <w:rsid w:val="00DF5A16"/>
    <w:rsid w:val="00E10197"/>
    <w:rsid w:val="00E2085A"/>
    <w:rsid w:val="00E520BF"/>
    <w:rsid w:val="00E74A87"/>
    <w:rsid w:val="00E82C4A"/>
    <w:rsid w:val="00EA7A54"/>
    <w:rsid w:val="00EB3C16"/>
    <w:rsid w:val="00ED0387"/>
    <w:rsid w:val="00F02AE2"/>
    <w:rsid w:val="00F409C6"/>
    <w:rsid w:val="00F8128B"/>
    <w:rsid w:val="00F9087F"/>
    <w:rsid w:val="00F93EC3"/>
    <w:rsid w:val="00FF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2905"/>
  <w15:docId w15:val="{F761A699-7431-4BE0-B386-0067DD39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8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0D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5"/>
      <w:ind w:left="298" w:right="58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8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23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288" w:firstLine="73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99"/>
    <w:rsid w:val="00B80CD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31E8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1E8A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BF3421"/>
    <w:pPr>
      <w:keepNext/>
      <w:keepLines/>
      <w:spacing w:before="40"/>
      <w:outlineLvl w:val="4"/>
    </w:pPr>
    <w:rPr>
      <w:rFonts w:ascii="Cambria" w:hAnsi="Cambria"/>
      <w:color w:val="365F91"/>
    </w:rPr>
  </w:style>
  <w:style w:type="character" w:styleId="a9">
    <w:name w:val="annotation reference"/>
    <w:basedOn w:val="a0"/>
    <w:uiPriority w:val="99"/>
    <w:semiHidden/>
    <w:unhideWhenUsed/>
    <w:rsid w:val="00BF6F2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F6F2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F6F28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F6F2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F6F28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customStyle="1" w:styleId="ds-markdown-paragraph">
    <w:name w:val="ds-markdown-paragraph"/>
    <w:basedOn w:val="a"/>
    <w:rsid w:val="006259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625908"/>
    <w:rPr>
      <w:b/>
      <w:bCs/>
    </w:rPr>
  </w:style>
  <w:style w:type="character" w:styleId="af">
    <w:name w:val="Emphasis"/>
    <w:basedOn w:val="a0"/>
    <w:uiPriority w:val="20"/>
    <w:qFormat/>
    <w:rsid w:val="00913E74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180D6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07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5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90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7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10867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396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032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850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8991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9881469">
                                              <w:marLeft w:val="480"/>
                                              <w:marRight w:val="480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736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362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189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251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1814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18</Pages>
  <Words>4657</Words>
  <Characters>26549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</vt:lpstr>
    </vt:vector>
  </TitlesOfParts>
  <Company/>
  <LinksUpToDate>false</LinksUpToDate>
  <CharactersWithSpaces>31144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</dc:title>
  <dc:creator>Гунявина Наталья Леонидовна</dc:creator>
  <cp:lastModifiedBy>Кафедра Философии</cp:lastModifiedBy>
  <cp:revision>34</cp:revision>
  <cp:lastPrinted>2025-11-27T11:20:00Z</cp:lastPrinted>
  <dcterms:created xsi:type="dcterms:W3CDTF">2025-11-18T11:35:00Z</dcterms:created>
  <dcterms:modified xsi:type="dcterms:W3CDTF">2025-11-27T13:13:00Z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2024-10-25T00:00:00Z</vt:filetime>
  </property>
  <property fmtid="{D5CDD505-2E9C-101B-9397-08002B2CF9AE}" pid="5" name="Producer">
    <vt:lpwstr>Microsoft® Word 2016</vt:lpwstr>
  </property>
</Properties>
</file>